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iagrams/data1.xml" ContentType="application/vnd.openxmlformats-officedocument.drawingml.diagramData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layout1.xml" ContentType="application/vnd.openxmlformats-officedocument.drawingml.diagramLayout+xml"/>
  <Override PartName="/word/diagrams/drawing1.xml" ContentType="application/vnd.ms-office.drawingml.diagramDraw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 mc:Ignorable="w14 w15 w16se wp14">
  <w:body>
    <w:p w:rsidRPr="00C55584" w:rsidR="00E85096" w:rsidP="003E2BAC" w:rsidRDefault="0097074D" w14:paraId="34CF158F" w14:textId="6D830216">
      <w:pPr>
        <w:spacing w:before="240"/>
        <w:jc w:val="center"/>
        <w:rPr>
          <w:rFonts w:ascii="Arial" w:hAnsi="Arial" w:cs="Arial"/>
          <w:b/>
          <w:sz w:val="40"/>
          <w:szCs w:val="48"/>
        </w:rPr>
      </w:pPr>
      <w:r w:rsidRPr="00C55584">
        <w:rPr>
          <w:rFonts w:ascii="Arial" w:hAnsi="Arial" w:cs="Arial"/>
          <w:b/>
          <w:sz w:val="40"/>
          <w:szCs w:val="48"/>
        </w:rPr>
        <w:t xml:space="preserve">Significant Event </w:t>
      </w:r>
      <w:r w:rsidRPr="00C55584" w:rsidR="006B5623">
        <w:rPr>
          <w:rFonts w:ascii="Arial" w:hAnsi="Arial" w:cs="Arial"/>
          <w:b/>
          <w:sz w:val="40"/>
          <w:szCs w:val="48"/>
        </w:rPr>
        <w:t>and Inciden</w:t>
      </w:r>
      <w:r w:rsidRPr="00C55584" w:rsidR="00EA40A1">
        <w:rPr>
          <w:rFonts w:ascii="Arial" w:hAnsi="Arial" w:cs="Arial"/>
          <w:b/>
          <w:sz w:val="40"/>
          <w:szCs w:val="48"/>
        </w:rPr>
        <w:t>t</w:t>
      </w:r>
      <w:r w:rsidRPr="00C55584" w:rsidR="004B24D9">
        <w:rPr>
          <w:rFonts w:ascii="Arial" w:hAnsi="Arial" w:cs="Arial"/>
          <w:b/>
          <w:sz w:val="40"/>
          <w:szCs w:val="48"/>
        </w:rPr>
        <w:t xml:space="preserve"> </w:t>
      </w:r>
      <w:r w:rsidRPr="00C55584">
        <w:rPr>
          <w:rFonts w:ascii="Arial" w:hAnsi="Arial" w:cs="Arial"/>
          <w:b/>
          <w:sz w:val="40"/>
          <w:szCs w:val="48"/>
        </w:rPr>
        <w:t>Policy</w:t>
      </w:r>
      <w:r w:rsidRPr="00C55584" w:rsidR="00A01A67">
        <w:rPr>
          <w:rFonts w:ascii="Arial" w:hAnsi="Arial" w:cs="Arial"/>
          <w:b/>
          <w:sz w:val="40"/>
          <w:szCs w:val="48"/>
        </w:rPr>
        <w:t xml:space="preserve"> </w:t>
      </w:r>
    </w:p>
    <w:p w:rsidRPr="00C55584" w:rsidR="003E2BAC" w:rsidP="0097074D" w:rsidRDefault="003E2BAC" w14:paraId="172E9C97" w14:textId="77777777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2"/>
        <w:gridCol w:w="2252"/>
        <w:gridCol w:w="2253"/>
        <w:gridCol w:w="2253"/>
      </w:tblGrid>
      <w:tr w:rsidRPr="00C55584" w:rsidR="00C55584" w:rsidTr="6B69213A" w14:paraId="08AF86EC" w14:textId="77777777">
        <w:tc>
          <w:tcPr>
            <w:tcW w:w="2252" w:type="dxa"/>
            <w:shd w:val="clear" w:color="auto" w:fill="4472C4" w:themeFill="accent1"/>
            <w:tcMar/>
          </w:tcPr>
          <w:p w:rsidRPr="00C55584" w:rsidR="003E2BAC" w:rsidP="003E2BAC" w:rsidRDefault="003E2BAC" w14:paraId="01C8482E" w14:textId="7860434C">
            <w:pPr>
              <w:snapToGrid w:val="0"/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55584">
              <w:rPr>
                <w:rFonts w:ascii="Arial" w:hAnsi="Arial" w:cs="Arial"/>
                <w:b/>
                <w:sz w:val="22"/>
                <w:szCs w:val="22"/>
              </w:rPr>
              <w:t>Version</w:t>
            </w:r>
          </w:p>
        </w:tc>
        <w:tc>
          <w:tcPr>
            <w:tcW w:w="2252" w:type="dxa"/>
            <w:shd w:val="clear" w:color="auto" w:fill="4472C4" w:themeFill="accent1"/>
            <w:tcMar/>
          </w:tcPr>
          <w:p w:rsidRPr="00C55584" w:rsidR="003E2BAC" w:rsidP="003E2BAC" w:rsidRDefault="003E2BAC" w14:paraId="7B85BB17" w14:textId="215A9864">
            <w:pPr>
              <w:snapToGrid w:val="0"/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55584">
              <w:rPr>
                <w:rFonts w:ascii="Arial" w:hAnsi="Arial" w:cs="Arial"/>
                <w:b/>
                <w:sz w:val="22"/>
                <w:szCs w:val="22"/>
              </w:rPr>
              <w:t>Edited by</w:t>
            </w:r>
          </w:p>
        </w:tc>
        <w:tc>
          <w:tcPr>
            <w:tcW w:w="2253" w:type="dxa"/>
            <w:shd w:val="clear" w:color="auto" w:fill="4472C4" w:themeFill="accent1"/>
            <w:tcMar/>
          </w:tcPr>
          <w:p w:rsidRPr="00C55584" w:rsidR="003E2BAC" w:rsidP="003E2BAC" w:rsidRDefault="003E2BAC" w14:paraId="54674BE8" w14:textId="4F771467">
            <w:pPr>
              <w:snapToGrid w:val="0"/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55584">
              <w:rPr>
                <w:rFonts w:ascii="Arial" w:hAnsi="Arial" w:cs="Arial"/>
                <w:b/>
                <w:sz w:val="22"/>
                <w:szCs w:val="22"/>
              </w:rPr>
              <w:t>Date issued</w:t>
            </w:r>
          </w:p>
        </w:tc>
        <w:tc>
          <w:tcPr>
            <w:tcW w:w="2253" w:type="dxa"/>
            <w:shd w:val="clear" w:color="auto" w:fill="4472C4" w:themeFill="accent1"/>
            <w:tcMar/>
          </w:tcPr>
          <w:p w:rsidRPr="00C55584" w:rsidR="003E2BAC" w:rsidP="003E2BAC" w:rsidRDefault="003E2BAC" w14:paraId="19D7D914" w14:textId="70067C44">
            <w:pPr>
              <w:snapToGrid w:val="0"/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55584">
              <w:rPr>
                <w:rFonts w:ascii="Arial" w:hAnsi="Arial" w:cs="Arial"/>
                <w:b/>
                <w:sz w:val="22"/>
                <w:szCs w:val="22"/>
              </w:rPr>
              <w:t>Next review date</w:t>
            </w:r>
          </w:p>
        </w:tc>
      </w:tr>
      <w:tr w:rsidRPr="00C55584" w:rsidR="003E2BAC" w:rsidTr="6B69213A" w14:paraId="344E27CE" w14:textId="77777777">
        <w:tc>
          <w:tcPr>
            <w:tcW w:w="2252" w:type="dxa"/>
            <w:tcMar/>
          </w:tcPr>
          <w:p w:rsidRPr="00C55584" w:rsidR="003E2BAC" w:rsidP="00423963" w:rsidRDefault="00A01A67" w14:paraId="50D7B71E" w14:textId="43A7328F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55584">
              <w:rPr>
                <w:rFonts w:ascii="Arial" w:hAnsi="Arial" w:cs="Arial"/>
                <w:b/>
                <w:sz w:val="22"/>
                <w:szCs w:val="22"/>
              </w:rPr>
              <w:t>1.0</w:t>
            </w:r>
          </w:p>
        </w:tc>
        <w:tc>
          <w:tcPr>
            <w:tcW w:w="2252" w:type="dxa"/>
            <w:tcMar/>
          </w:tcPr>
          <w:p w:rsidRPr="00C55584" w:rsidR="003E2BAC" w:rsidP="0097074D" w:rsidRDefault="00A01A67" w14:paraId="7E98DA41" w14:textId="4AD543A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55584">
              <w:rPr>
                <w:rFonts w:ascii="Arial" w:hAnsi="Arial" w:cs="Arial"/>
                <w:b/>
                <w:sz w:val="22"/>
                <w:szCs w:val="22"/>
              </w:rPr>
              <w:t>Dr S. Bansal</w:t>
            </w:r>
          </w:p>
        </w:tc>
        <w:tc>
          <w:tcPr>
            <w:tcW w:w="2253" w:type="dxa"/>
            <w:tcMar/>
          </w:tcPr>
          <w:p w:rsidRPr="00C55584" w:rsidR="003E2BAC" w:rsidP="0097074D" w:rsidRDefault="00A01A67" w14:paraId="48F9E015" w14:textId="2FC20D3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55584">
              <w:rPr>
                <w:rFonts w:ascii="Arial" w:hAnsi="Arial" w:cs="Arial"/>
                <w:b/>
                <w:sz w:val="22"/>
                <w:szCs w:val="22"/>
              </w:rPr>
              <w:t>01.03.2025</w:t>
            </w:r>
          </w:p>
        </w:tc>
        <w:tc>
          <w:tcPr>
            <w:tcW w:w="2253" w:type="dxa"/>
            <w:tcMar/>
          </w:tcPr>
          <w:p w:rsidRPr="00C55584" w:rsidR="003E2BAC" w:rsidP="0097074D" w:rsidRDefault="00A01A67" w14:paraId="351651D5" w14:textId="5A33B16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55584">
              <w:rPr>
                <w:rFonts w:ascii="Arial" w:hAnsi="Arial" w:cs="Arial"/>
                <w:b/>
                <w:sz w:val="22"/>
                <w:szCs w:val="22"/>
              </w:rPr>
              <w:t>01.03.2026</w:t>
            </w:r>
          </w:p>
        </w:tc>
      </w:tr>
      <w:tr w:rsidR="7D4E2F0F" w:rsidTr="6B69213A" w14:paraId="351418BA">
        <w:trPr>
          <w:trHeight w:val="300"/>
        </w:trPr>
        <w:tc>
          <w:tcPr>
            <w:tcW w:w="2252" w:type="dxa"/>
            <w:tcMar/>
          </w:tcPr>
          <w:p w:rsidR="144E4F08" w:rsidP="7D4E2F0F" w:rsidRDefault="144E4F08" w14:paraId="221E5072" w14:textId="43AC0424">
            <w:pPr>
              <w:pStyle w:val="Normal"/>
              <w:jc w:val="center"/>
              <w:rPr>
                <w:rFonts w:ascii="Arial" w:hAnsi="Arial" w:cs="Arial"/>
                <w:b w:val="1"/>
                <w:bCs w:val="1"/>
                <w:sz w:val="22"/>
                <w:szCs w:val="22"/>
              </w:rPr>
            </w:pPr>
            <w:r w:rsidRPr="6B69213A" w:rsidR="5C58BF16">
              <w:rPr>
                <w:rFonts w:ascii="Arial" w:hAnsi="Arial" w:cs="Arial"/>
                <w:b w:val="1"/>
                <w:bCs w:val="1"/>
                <w:sz w:val="22"/>
                <w:szCs w:val="22"/>
              </w:rPr>
              <w:t>1</w:t>
            </w:r>
            <w:r w:rsidRPr="6B69213A" w:rsidR="144E4F08">
              <w:rPr>
                <w:rFonts w:ascii="Arial" w:hAnsi="Arial" w:cs="Arial"/>
                <w:b w:val="1"/>
                <w:bCs w:val="1"/>
                <w:sz w:val="22"/>
                <w:szCs w:val="22"/>
              </w:rPr>
              <w:t>.</w:t>
            </w:r>
            <w:r w:rsidRPr="6B69213A" w:rsidR="5FFD5400">
              <w:rPr>
                <w:rFonts w:ascii="Arial" w:hAnsi="Arial" w:cs="Arial"/>
                <w:b w:val="1"/>
                <w:bCs w:val="1"/>
                <w:sz w:val="22"/>
                <w:szCs w:val="22"/>
              </w:rPr>
              <w:t>1</w:t>
            </w:r>
          </w:p>
        </w:tc>
        <w:tc>
          <w:tcPr>
            <w:tcW w:w="2252" w:type="dxa"/>
            <w:tcMar/>
          </w:tcPr>
          <w:p w:rsidR="144E4F08" w:rsidP="7D4E2F0F" w:rsidRDefault="144E4F08" w14:paraId="2DE46374" w14:textId="389CC5FC">
            <w:pPr>
              <w:pStyle w:val="Normal"/>
              <w:jc w:val="center"/>
              <w:rPr>
                <w:rFonts w:ascii="Arial" w:hAnsi="Arial" w:cs="Arial"/>
                <w:b w:val="1"/>
                <w:bCs w:val="1"/>
                <w:sz w:val="22"/>
                <w:szCs w:val="22"/>
              </w:rPr>
            </w:pPr>
            <w:r w:rsidRPr="7D4E2F0F" w:rsidR="144E4F08">
              <w:rPr>
                <w:rFonts w:ascii="Arial" w:hAnsi="Arial" w:cs="Arial"/>
                <w:b w:val="1"/>
                <w:bCs w:val="1"/>
                <w:sz w:val="22"/>
                <w:szCs w:val="22"/>
              </w:rPr>
              <w:t>Jo Skyers</w:t>
            </w:r>
          </w:p>
        </w:tc>
        <w:tc>
          <w:tcPr>
            <w:tcW w:w="2253" w:type="dxa"/>
            <w:tcMar/>
          </w:tcPr>
          <w:p w:rsidR="144E4F08" w:rsidP="7D4E2F0F" w:rsidRDefault="144E4F08" w14:paraId="4555ECE4" w14:textId="5733A31E">
            <w:pPr>
              <w:pStyle w:val="Normal"/>
              <w:jc w:val="center"/>
              <w:rPr>
                <w:rFonts w:ascii="Arial" w:hAnsi="Arial" w:cs="Arial"/>
                <w:b w:val="1"/>
                <w:bCs w:val="1"/>
                <w:sz w:val="22"/>
                <w:szCs w:val="22"/>
              </w:rPr>
            </w:pPr>
            <w:r w:rsidRPr="7D4E2F0F" w:rsidR="144E4F08">
              <w:rPr>
                <w:rFonts w:ascii="Arial" w:hAnsi="Arial" w:cs="Arial"/>
                <w:b w:val="1"/>
                <w:bCs w:val="1"/>
                <w:sz w:val="22"/>
                <w:szCs w:val="22"/>
              </w:rPr>
              <w:t>29.06.2026</w:t>
            </w:r>
          </w:p>
        </w:tc>
        <w:tc>
          <w:tcPr>
            <w:tcW w:w="2253" w:type="dxa"/>
            <w:tcMar/>
          </w:tcPr>
          <w:p w:rsidR="144E4F08" w:rsidP="7D4E2F0F" w:rsidRDefault="144E4F08" w14:paraId="7BE354A5" w14:textId="2D83D65D">
            <w:pPr>
              <w:pStyle w:val="Normal"/>
              <w:jc w:val="center"/>
              <w:rPr>
                <w:rFonts w:ascii="Arial" w:hAnsi="Arial" w:cs="Arial"/>
                <w:b w:val="1"/>
                <w:bCs w:val="1"/>
                <w:sz w:val="22"/>
                <w:szCs w:val="22"/>
              </w:rPr>
            </w:pPr>
            <w:r w:rsidRPr="7D4E2F0F" w:rsidR="144E4F08">
              <w:rPr>
                <w:rFonts w:ascii="Arial" w:hAnsi="Arial" w:cs="Arial"/>
                <w:b w:val="1"/>
                <w:bCs w:val="1"/>
                <w:sz w:val="22"/>
                <w:szCs w:val="22"/>
              </w:rPr>
              <w:t>29.06.2027</w:t>
            </w:r>
          </w:p>
        </w:tc>
      </w:tr>
    </w:tbl>
    <w:p w:rsidRPr="00C55584" w:rsidR="0097074D" w:rsidP="0097074D" w:rsidRDefault="0097074D" w14:paraId="1C111DC8" w14:textId="77777777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5"/>
        <w:gridCol w:w="4505"/>
      </w:tblGrid>
      <w:tr w:rsidRPr="00C55584" w:rsidR="00C55584" w:rsidTr="7D4E2F0F" w14:paraId="0803A2D1" w14:textId="77777777">
        <w:tc>
          <w:tcPr>
            <w:tcW w:w="4505" w:type="dxa"/>
            <w:shd w:val="clear" w:color="auto" w:fill="4472C4" w:themeFill="accent1"/>
            <w:tcMar/>
          </w:tcPr>
          <w:p w:rsidRPr="00C55584" w:rsidR="003E2BAC" w:rsidP="003E2BAC" w:rsidRDefault="003E2BAC" w14:paraId="592FB876" w14:textId="7CF2C7A1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C55584">
              <w:rPr>
                <w:rFonts w:ascii="Arial" w:hAnsi="Arial" w:cs="Arial"/>
                <w:b/>
                <w:sz w:val="22"/>
                <w:szCs w:val="22"/>
              </w:rPr>
              <w:t>Position</w:t>
            </w:r>
          </w:p>
        </w:tc>
        <w:tc>
          <w:tcPr>
            <w:tcW w:w="4505" w:type="dxa"/>
            <w:shd w:val="clear" w:color="auto" w:fill="4472C4" w:themeFill="accent1"/>
            <w:tcMar/>
          </w:tcPr>
          <w:p w:rsidRPr="00C55584" w:rsidR="003E2BAC" w:rsidP="003E2BAC" w:rsidRDefault="003E2BAC" w14:paraId="16C4692D" w14:textId="2EDD74CE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C55584">
              <w:rPr>
                <w:rFonts w:ascii="Arial" w:hAnsi="Arial" w:cs="Arial"/>
                <w:b/>
                <w:sz w:val="22"/>
                <w:szCs w:val="22"/>
              </w:rPr>
              <w:t>Named individual</w:t>
            </w:r>
          </w:p>
        </w:tc>
      </w:tr>
      <w:tr w:rsidRPr="00C55584" w:rsidR="00C55584" w:rsidTr="7D4E2F0F" w14:paraId="0FAF262B" w14:textId="77777777">
        <w:tc>
          <w:tcPr>
            <w:tcW w:w="4505" w:type="dxa"/>
            <w:tcMar/>
          </w:tcPr>
          <w:p w:rsidRPr="00C55584" w:rsidR="003E2BAC" w:rsidP="003E2BAC" w:rsidRDefault="00A01A67" w14:paraId="0E89D9A3" w14:textId="1D985599">
            <w:pPr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C55584">
              <w:rPr>
                <w:rFonts w:ascii="Arial" w:hAnsi="Arial" w:cs="Arial"/>
                <w:sz w:val="22"/>
                <w:szCs w:val="22"/>
              </w:rPr>
              <w:t>Director</w:t>
            </w:r>
          </w:p>
        </w:tc>
        <w:tc>
          <w:tcPr>
            <w:tcW w:w="4505" w:type="dxa"/>
            <w:tcMar/>
          </w:tcPr>
          <w:p w:rsidRPr="00C55584" w:rsidR="003E2BAC" w:rsidP="003E2BAC" w:rsidRDefault="00A01A67" w14:paraId="596EEE0C" w14:textId="49590AB9">
            <w:pPr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C55584">
              <w:rPr>
                <w:rFonts w:ascii="Arial" w:hAnsi="Arial" w:cs="Arial"/>
                <w:sz w:val="22"/>
                <w:szCs w:val="22"/>
              </w:rPr>
              <w:t>Dr S. Bansal</w:t>
            </w:r>
          </w:p>
        </w:tc>
      </w:tr>
      <w:tr w:rsidRPr="00C55584" w:rsidR="00C55584" w:rsidTr="7D4E2F0F" w14:paraId="32E016BB" w14:textId="77777777">
        <w:tc>
          <w:tcPr>
            <w:tcW w:w="4505" w:type="dxa"/>
            <w:tcMar/>
          </w:tcPr>
          <w:p w:rsidRPr="00C55584" w:rsidR="00E14820" w:rsidP="00E14820" w:rsidRDefault="000C41F9" w14:paraId="1D64A81C" w14:textId="2449A21F">
            <w:pPr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bookmarkStart w:name="_Int_KuCmmM0S" w:id="1852137163"/>
            <w:r w:rsidRPr="7D4E2F0F" w:rsidR="446DD2B9">
              <w:rPr>
                <w:rFonts w:ascii="Arial" w:hAnsi="Arial" w:cs="Arial"/>
                <w:sz w:val="22"/>
                <w:szCs w:val="22"/>
              </w:rPr>
              <w:t>Significant events</w:t>
            </w:r>
            <w:bookmarkEnd w:id="1852137163"/>
            <w:r w:rsidRPr="7D4E2F0F" w:rsidR="446DD2B9">
              <w:rPr>
                <w:rFonts w:ascii="Arial" w:hAnsi="Arial" w:cs="Arial"/>
                <w:sz w:val="22"/>
                <w:szCs w:val="22"/>
              </w:rPr>
              <w:t xml:space="preserve"> lead</w:t>
            </w:r>
          </w:p>
        </w:tc>
        <w:tc>
          <w:tcPr>
            <w:tcW w:w="4505" w:type="dxa"/>
            <w:tcMar/>
          </w:tcPr>
          <w:p w:rsidRPr="00C55584" w:rsidR="00E14820" w:rsidP="00E14820" w:rsidRDefault="00A01A67" w14:paraId="39920BEB" w14:textId="4E48D976">
            <w:pPr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C55584">
              <w:rPr>
                <w:rFonts w:ascii="Arial" w:hAnsi="Arial" w:cs="Arial"/>
                <w:sz w:val="22"/>
                <w:szCs w:val="22"/>
              </w:rPr>
              <w:t>Dr S. Bansal</w:t>
            </w:r>
          </w:p>
        </w:tc>
      </w:tr>
      <w:tr w:rsidRPr="00C55584" w:rsidR="00E14820" w:rsidTr="7D4E2F0F" w14:paraId="58275BDB" w14:textId="77777777">
        <w:tc>
          <w:tcPr>
            <w:tcW w:w="4505" w:type="dxa"/>
            <w:tcMar/>
          </w:tcPr>
          <w:p w:rsidRPr="00C55584" w:rsidR="00E14820" w:rsidP="00E14820" w:rsidRDefault="00E14820" w14:paraId="64A8FE4B" w14:textId="42634B72">
            <w:pPr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7D4E2F0F" w:rsidR="11DB1070">
              <w:rPr>
                <w:rFonts w:ascii="Arial" w:hAnsi="Arial" w:cs="Arial"/>
                <w:sz w:val="22"/>
                <w:szCs w:val="22"/>
              </w:rPr>
              <w:t>Practice Manager</w:t>
            </w:r>
          </w:p>
        </w:tc>
        <w:tc>
          <w:tcPr>
            <w:tcW w:w="4505" w:type="dxa"/>
            <w:tcMar/>
          </w:tcPr>
          <w:p w:rsidRPr="00C55584" w:rsidR="00E14820" w:rsidP="00E14820" w:rsidRDefault="00E14820" w14:paraId="423075E3" w14:textId="3CCE5416">
            <w:pPr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7D4E2F0F" w:rsidR="11DB1070">
              <w:rPr>
                <w:rFonts w:ascii="Arial" w:hAnsi="Arial" w:cs="Arial"/>
                <w:sz w:val="22"/>
                <w:szCs w:val="22"/>
              </w:rPr>
              <w:t>Jo Skyers</w:t>
            </w:r>
          </w:p>
        </w:tc>
      </w:tr>
    </w:tbl>
    <w:p w:rsidRPr="00C55584" w:rsidR="00E85096" w:rsidRDefault="00E85096" w14:paraId="34A22122" w14:textId="77777777">
      <w:pPr>
        <w:rPr>
          <w:rFonts w:ascii="Arial" w:hAnsi="Arial" w:cs="Arial"/>
          <w:sz w:val="13"/>
          <w:szCs w:val="13"/>
        </w:rPr>
      </w:pPr>
    </w:p>
    <w:p w:rsidRPr="00C55584" w:rsidR="000858D5" w:rsidRDefault="00D05574" w14:paraId="4ADDD4F7" w14:textId="125E9F1C">
      <w:pPr>
        <w:rPr>
          <w:rFonts w:ascii="Arial" w:hAnsi="Arial" w:cs="Arial"/>
          <w:b/>
          <w:sz w:val="28"/>
          <w:szCs w:val="28"/>
        </w:rPr>
      </w:pPr>
      <w:r w:rsidRPr="00C55584">
        <w:rPr>
          <w:rFonts w:ascii="Arial" w:hAnsi="Arial" w:cs="Arial"/>
          <w:b/>
          <w:sz w:val="28"/>
          <w:szCs w:val="28"/>
        </w:rPr>
        <w:t>Table of c</w:t>
      </w:r>
      <w:r w:rsidRPr="00C55584" w:rsidR="000858D5">
        <w:rPr>
          <w:rFonts w:ascii="Arial" w:hAnsi="Arial" w:cs="Arial"/>
          <w:b/>
          <w:sz w:val="28"/>
          <w:szCs w:val="28"/>
        </w:rPr>
        <w:t>ontents</w:t>
      </w:r>
    </w:p>
    <w:bookmarkStart w:name="_Introduction" w:id="0"/>
    <w:bookmarkEnd w:id="0"/>
    <w:p w:rsidRPr="00C55584" w:rsidR="00565313" w:rsidP="00884DD3" w:rsidRDefault="00D85E4D" w14:paraId="0BFA74B6" w14:textId="25703755">
      <w:pPr>
        <w:pStyle w:val="TOC1"/>
        <w:tabs>
          <w:tab w:val="clear" w:pos="8364"/>
          <w:tab w:val="right" w:pos="8931"/>
        </w:tabs>
        <w:rPr>
          <w:rFonts w:hint="eastAsia" w:ascii="Arial Bold" w:hAnsi="Arial Bold" w:eastAsiaTheme="minorEastAsia" w:cstheme="minorBidi"/>
          <w:bCs w:val="0"/>
          <w:caps w:val="0"/>
          <w:noProof/>
          <w:kern w:val="2"/>
          <w14:ligatures w14:val="standardContextual"/>
        </w:rPr>
      </w:pPr>
      <w:r w:rsidRPr="00C55584">
        <w:rPr>
          <w:rFonts w:ascii="Arial" w:hAnsi="Arial" w:cs="Arial"/>
          <w:caps w:val="0"/>
          <w:sz w:val="20"/>
          <w:szCs w:val="28"/>
        </w:rPr>
        <w:fldChar w:fldCharType="begin"/>
      </w:r>
      <w:r w:rsidRPr="00C55584">
        <w:rPr>
          <w:rFonts w:ascii="Arial" w:hAnsi="Arial" w:cs="Arial"/>
          <w:caps w:val="0"/>
          <w:sz w:val="20"/>
          <w:szCs w:val="28"/>
        </w:rPr>
        <w:instrText xml:space="preserve"> TOC \o "1-3" \h \z \u </w:instrText>
      </w:r>
      <w:r w:rsidRPr="00C55584">
        <w:rPr>
          <w:rFonts w:ascii="Arial" w:hAnsi="Arial" w:cs="Arial"/>
          <w:caps w:val="0"/>
          <w:sz w:val="20"/>
          <w:szCs w:val="28"/>
        </w:rPr>
        <w:fldChar w:fldCharType="separate"/>
      </w:r>
      <w:hyperlink w:history="1" w:anchor="_Toc186198857">
        <w:r w:rsidRPr="00C55584" w:rsidR="00565313">
          <w:rPr>
            <w:rStyle w:val="Hyperlink"/>
            <w:rFonts w:ascii="Arial Bold" w:hAnsi="Arial Bold" w:eastAsiaTheme="majorEastAsia"/>
            <w:caps w:val="0"/>
            <w:noProof/>
            <w:color w:val="auto"/>
            <w:u w:val="none"/>
          </w:rPr>
          <w:t>1</w:t>
        </w:r>
        <w:r w:rsidRPr="00C55584" w:rsidR="00565313">
          <w:rPr>
            <w:rFonts w:ascii="Arial Bold" w:hAnsi="Arial Bold" w:eastAsiaTheme="minorEastAsia" w:cstheme="minorBidi"/>
            <w:bCs w:val="0"/>
            <w:caps w:val="0"/>
            <w:noProof/>
            <w:kern w:val="2"/>
            <w14:ligatures w14:val="standardContextual"/>
          </w:rPr>
          <w:tab/>
        </w:r>
        <w:r w:rsidRPr="00C55584" w:rsidR="00565313">
          <w:rPr>
            <w:rStyle w:val="Hyperlink"/>
            <w:rFonts w:ascii="Arial Bold" w:hAnsi="Arial Bold" w:eastAsiaTheme="majorEastAsia"/>
            <w:caps w:val="0"/>
            <w:noProof/>
            <w:color w:val="auto"/>
            <w:u w:val="none"/>
          </w:rPr>
          <w:t>Introduction</w:t>
        </w:r>
        <w:r w:rsidRPr="00C55584" w:rsidR="00565313">
          <w:rPr>
            <w:rFonts w:ascii="Arial Bold" w:hAnsi="Arial Bold"/>
            <w:caps w:val="0"/>
            <w:noProof/>
            <w:webHidden/>
          </w:rPr>
          <w:tab/>
        </w:r>
        <w:r w:rsidRPr="00C55584" w:rsidR="00565313">
          <w:rPr>
            <w:rFonts w:ascii="Arial Bold" w:hAnsi="Arial Bold"/>
            <w:caps w:val="0"/>
            <w:noProof/>
            <w:webHidden/>
          </w:rPr>
          <w:fldChar w:fldCharType="begin"/>
        </w:r>
        <w:r w:rsidRPr="00C55584" w:rsidR="00565313">
          <w:rPr>
            <w:rFonts w:ascii="Arial Bold" w:hAnsi="Arial Bold"/>
            <w:caps w:val="0"/>
            <w:noProof/>
            <w:webHidden/>
          </w:rPr>
          <w:instrText xml:space="preserve"> PAGEREF _Toc186198857 \h </w:instrText>
        </w:r>
        <w:r w:rsidRPr="00C55584" w:rsidR="00565313">
          <w:rPr>
            <w:rFonts w:ascii="Arial Bold" w:hAnsi="Arial Bold"/>
            <w:caps w:val="0"/>
            <w:noProof/>
            <w:webHidden/>
          </w:rPr>
        </w:r>
        <w:r w:rsidRPr="00C55584" w:rsidR="00565313">
          <w:rPr>
            <w:rFonts w:ascii="Arial Bold" w:hAnsi="Arial Bold"/>
            <w:caps w:val="0"/>
            <w:noProof/>
            <w:webHidden/>
          </w:rPr>
          <w:fldChar w:fldCharType="separate"/>
        </w:r>
        <w:r w:rsidRPr="00C55584" w:rsidR="00215815">
          <w:rPr>
            <w:rFonts w:ascii="Arial Bold" w:hAnsi="Arial Bold"/>
            <w:caps w:val="0"/>
            <w:noProof/>
            <w:webHidden/>
          </w:rPr>
          <w:t>2</w:t>
        </w:r>
        <w:r w:rsidRPr="00C55584" w:rsidR="00565313">
          <w:rPr>
            <w:rFonts w:ascii="Arial Bold" w:hAnsi="Arial Bold"/>
            <w:caps w:val="0"/>
            <w:noProof/>
            <w:webHidden/>
          </w:rPr>
          <w:fldChar w:fldCharType="end"/>
        </w:r>
      </w:hyperlink>
    </w:p>
    <w:p w:rsidRPr="00C55584" w:rsidR="00565313" w:rsidP="00884DD3" w:rsidRDefault="00C55584" w14:paraId="225C114F" w14:textId="13ECB96A">
      <w:pPr>
        <w:pStyle w:val="TOC2"/>
        <w:tabs>
          <w:tab w:val="clear" w:pos="8364"/>
          <w:tab w:val="right" w:pos="8931"/>
        </w:tabs>
        <w:rPr>
          <w:rFonts w:hint="eastAsia" w:ascii="Arial Bold" w:hAnsi="Arial Bold" w:eastAsiaTheme="minorEastAsia" w:cstheme="minorBidi"/>
          <w:bCs w:val="0"/>
          <w:noProof/>
          <w:kern w:val="2"/>
          <w:sz w:val="24"/>
          <w:szCs w:val="24"/>
          <w14:ligatures w14:val="standardContextual"/>
        </w:rPr>
      </w:pPr>
      <w:hyperlink w:history="1" w:anchor="_Toc186198858">
        <w:r w:rsidRPr="00C55584" w:rsidR="00565313">
          <w:rPr>
            <w:rStyle w:val="Hyperlink"/>
            <w:rFonts w:ascii="Arial Bold" w:hAnsi="Arial Bold" w:cs="Arial" w:eastAsiaTheme="majorEastAsia"/>
            <w:noProof/>
            <w:color w:val="auto"/>
            <w:u w:val="none"/>
          </w:rPr>
          <w:t>1.1</w:t>
        </w:r>
        <w:r w:rsidRPr="00C55584" w:rsidR="00565313">
          <w:rPr>
            <w:rFonts w:ascii="Arial Bold" w:hAnsi="Arial Bold" w:eastAsiaTheme="minorEastAsia" w:cstheme="minorBidi"/>
            <w:bCs w:val="0"/>
            <w:noProof/>
            <w:kern w:val="2"/>
            <w:sz w:val="24"/>
            <w:szCs w:val="24"/>
            <w14:ligatures w14:val="standardContextual"/>
          </w:rPr>
          <w:tab/>
        </w:r>
        <w:r w:rsidRPr="00C55584" w:rsidR="00565313">
          <w:rPr>
            <w:rStyle w:val="Hyperlink"/>
            <w:rFonts w:ascii="Arial Bold" w:hAnsi="Arial Bold" w:cs="Arial" w:eastAsiaTheme="majorEastAsia"/>
            <w:noProof/>
            <w:color w:val="auto"/>
            <w:u w:val="none"/>
          </w:rPr>
          <w:t>Policy statement</w:t>
        </w:r>
        <w:r w:rsidRPr="00C55584" w:rsidR="00565313">
          <w:rPr>
            <w:rFonts w:ascii="Arial Bold" w:hAnsi="Arial Bold"/>
            <w:noProof/>
            <w:webHidden/>
          </w:rPr>
          <w:tab/>
        </w:r>
        <w:r w:rsidRPr="00C55584" w:rsidR="00565313">
          <w:rPr>
            <w:rFonts w:ascii="Arial Bold" w:hAnsi="Arial Bold"/>
            <w:noProof/>
            <w:webHidden/>
          </w:rPr>
          <w:fldChar w:fldCharType="begin"/>
        </w:r>
        <w:r w:rsidRPr="00C55584" w:rsidR="00565313">
          <w:rPr>
            <w:rFonts w:ascii="Arial Bold" w:hAnsi="Arial Bold"/>
            <w:noProof/>
            <w:webHidden/>
          </w:rPr>
          <w:instrText xml:space="preserve"> PAGEREF _Toc186198858 \h </w:instrText>
        </w:r>
        <w:r w:rsidRPr="00C55584" w:rsidR="00565313">
          <w:rPr>
            <w:rFonts w:ascii="Arial Bold" w:hAnsi="Arial Bold"/>
            <w:noProof/>
            <w:webHidden/>
          </w:rPr>
        </w:r>
        <w:r w:rsidRPr="00C55584" w:rsidR="00565313">
          <w:rPr>
            <w:rFonts w:ascii="Arial Bold" w:hAnsi="Arial Bold"/>
            <w:noProof/>
            <w:webHidden/>
          </w:rPr>
          <w:fldChar w:fldCharType="separate"/>
        </w:r>
        <w:r w:rsidRPr="00C55584" w:rsidR="00215815">
          <w:rPr>
            <w:rFonts w:ascii="Arial Bold" w:hAnsi="Arial Bold"/>
            <w:noProof/>
            <w:webHidden/>
          </w:rPr>
          <w:t>2</w:t>
        </w:r>
        <w:r w:rsidRPr="00C55584" w:rsidR="00565313">
          <w:rPr>
            <w:rFonts w:ascii="Arial Bold" w:hAnsi="Arial Bold"/>
            <w:noProof/>
            <w:webHidden/>
          </w:rPr>
          <w:fldChar w:fldCharType="end"/>
        </w:r>
      </w:hyperlink>
    </w:p>
    <w:p w:rsidRPr="00C55584" w:rsidR="00565313" w:rsidP="00884DD3" w:rsidRDefault="00C55584" w14:paraId="4110B71A" w14:textId="479E4298">
      <w:pPr>
        <w:pStyle w:val="TOC2"/>
        <w:tabs>
          <w:tab w:val="clear" w:pos="8364"/>
          <w:tab w:val="right" w:pos="8931"/>
        </w:tabs>
        <w:rPr>
          <w:rFonts w:hint="eastAsia" w:ascii="Arial Bold" w:hAnsi="Arial Bold" w:eastAsiaTheme="minorEastAsia" w:cstheme="minorBidi"/>
          <w:bCs w:val="0"/>
          <w:noProof/>
          <w:kern w:val="2"/>
          <w:sz w:val="24"/>
          <w:szCs w:val="24"/>
          <w14:ligatures w14:val="standardContextual"/>
        </w:rPr>
      </w:pPr>
      <w:hyperlink w:history="1" w:anchor="_Toc186198859">
        <w:r w:rsidRPr="00C55584" w:rsidR="00565313">
          <w:rPr>
            <w:rStyle w:val="Hyperlink"/>
            <w:rFonts w:ascii="Arial Bold" w:hAnsi="Arial Bold" w:cs="Arial" w:eastAsiaTheme="majorEastAsia"/>
            <w:noProof/>
            <w:color w:val="auto"/>
            <w:u w:val="none"/>
          </w:rPr>
          <w:t>1.2</w:t>
        </w:r>
        <w:r w:rsidRPr="00C55584" w:rsidR="00565313">
          <w:rPr>
            <w:rFonts w:ascii="Arial Bold" w:hAnsi="Arial Bold" w:eastAsiaTheme="minorEastAsia" w:cstheme="minorBidi"/>
            <w:bCs w:val="0"/>
            <w:noProof/>
            <w:kern w:val="2"/>
            <w:sz w:val="24"/>
            <w:szCs w:val="24"/>
            <w14:ligatures w14:val="standardContextual"/>
          </w:rPr>
          <w:tab/>
        </w:r>
        <w:r w:rsidRPr="00C55584" w:rsidR="00565313">
          <w:rPr>
            <w:rStyle w:val="Hyperlink"/>
            <w:rFonts w:ascii="Arial Bold" w:hAnsi="Arial Bold" w:cs="Arial" w:eastAsiaTheme="majorEastAsia"/>
            <w:noProof/>
            <w:color w:val="auto"/>
            <w:u w:val="none"/>
          </w:rPr>
          <w:t>Status</w:t>
        </w:r>
        <w:r w:rsidRPr="00C55584" w:rsidR="00565313">
          <w:rPr>
            <w:rFonts w:ascii="Arial Bold" w:hAnsi="Arial Bold"/>
            <w:noProof/>
            <w:webHidden/>
          </w:rPr>
          <w:tab/>
        </w:r>
        <w:r w:rsidRPr="00C55584" w:rsidR="00565313">
          <w:rPr>
            <w:rFonts w:ascii="Arial Bold" w:hAnsi="Arial Bold"/>
            <w:noProof/>
            <w:webHidden/>
          </w:rPr>
          <w:fldChar w:fldCharType="begin"/>
        </w:r>
        <w:r w:rsidRPr="00C55584" w:rsidR="00565313">
          <w:rPr>
            <w:rFonts w:ascii="Arial Bold" w:hAnsi="Arial Bold"/>
            <w:noProof/>
            <w:webHidden/>
          </w:rPr>
          <w:instrText xml:space="preserve"> PAGEREF _Toc186198859 \h </w:instrText>
        </w:r>
        <w:r w:rsidRPr="00C55584" w:rsidR="00565313">
          <w:rPr>
            <w:rFonts w:ascii="Arial Bold" w:hAnsi="Arial Bold"/>
            <w:noProof/>
            <w:webHidden/>
          </w:rPr>
        </w:r>
        <w:r w:rsidRPr="00C55584" w:rsidR="00565313">
          <w:rPr>
            <w:rFonts w:ascii="Arial Bold" w:hAnsi="Arial Bold"/>
            <w:noProof/>
            <w:webHidden/>
          </w:rPr>
          <w:fldChar w:fldCharType="separate"/>
        </w:r>
        <w:r w:rsidRPr="00C55584" w:rsidR="00215815">
          <w:rPr>
            <w:rFonts w:ascii="Arial Bold" w:hAnsi="Arial Bold"/>
            <w:noProof/>
            <w:webHidden/>
          </w:rPr>
          <w:t>2</w:t>
        </w:r>
        <w:r w:rsidRPr="00C55584" w:rsidR="00565313">
          <w:rPr>
            <w:rFonts w:ascii="Arial Bold" w:hAnsi="Arial Bold"/>
            <w:noProof/>
            <w:webHidden/>
          </w:rPr>
          <w:fldChar w:fldCharType="end"/>
        </w:r>
      </w:hyperlink>
    </w:p>
    <w:p w:rsidRPr="00C55584" w:rsidR="00565313" w:rsidP="00884DD3" w:rsidRDefault="00C55584" w14:paraId="394D2B26" w14:textId="67FF87E8">
      <w:pPr>
        <w:pStyle w:val="TOC1"/>
        <w:tabs>
          <w:tab w:val="clear" w:pos="8364"/>
          <w:tab w:val="right" w:pos="8931"/>
        </w:tabs>
        <w:rPr>
          <w:rFonts w:hint="eastAsia" w:ascii="Arial Bold" w:hAnsi="Arial Bold" w:eastAsiaTheme="minorEastAsia" w:cstheme="minorBidi"/>
          <w:bCs w:val="0"/>
          <w:caps w:val="0"/>
          <w:noProof/>
          <w:kern w:val="2"/>
          <w14:ligatures w14:val="standardContextual"/>
        </w:rPr>
      </w:pPr>
      <w:hyperlink w:history="1" w:anchor="_Toc186198860">
        <w:r w:rsidRPr="00C55584" w:rsidR="00565313">
          <w:rPr>
            <w:rStyle w:val="Hyperlink"/>
            <w:rFonts w:ascii="Arial Bold" w:hAnsi="Arial Bold" w:eastAsiaTheme="majorEastAsia"/>
            <w:caps w:val="0"/>
            <w:noProof/>
            <w:color w:val="auto"/>
            <w:u w:val="none"/>
          </w:rPr>
          <w:t>2</w:t>
        </w:r>
        <w:r w:rsidRPr="00C55584" w:rsidR="00565313">
          <w:rPr>
            <w:rFonts w:ascii="Arial Bold" w:hAnsi="Arial Bold" w:eastAsiaTheme="minorEastAsia" w:cstheme="minorBidi"/>
            <w:bCs w:val="0"/>
            <w:caps w:val="0"/>
            <w:noProof/>
            <w:kern w:val="2"/>
            <w14:ligatures w14:val="standardContextual"/>
          </w:rPr>
          <w:tab/>
        </w:r>
        <w:r w:rsidRPr="00C55584" w:rsidR="00565313">
          <w:rPr>
            <w:rStyle w:val="Hyperlink"/>
            <w:rFonts w:ascii="Arial Bold" w:hAnsi="Arial Bold" w:eastAsiaTheme="majorEastAsia"/>
            <w:caps w:val="0"/>
            <w:noProof/>
            <w:color w:val="auto"/>
            <w:u w:val="none"/>
          </w:rPr>
          <w:t>Significant events</w:t>
        </w:r>
        <w:r w:rsidRPr="00C55584" w:rsidR="00565313">
          <w:rPr>
            <w:rFonts w:ascii="Arial Bold" w:hAnsi="Arial Bold"/>
            <w:caps w:val="0"/>
            <w:noProof/>
            <w:webHidden/>
          </w:rPr>
          <w:tab/>
        </w:r>
        <w:r w:rsidRPr="00C55584" w:rsidR="00565313">
          <w:rPr>
            <w:rFonts w:ascii="Arial Bold" w:hAnsi="Arial Bold"/>
            <w:caps w:val="0"/>
            <w:noProof/>
            <w:webHidden/>
          </w:rPr>
          <w:fldChar w:fldCharType="begin"/>
        </w:r>
        <w:r w:rsidRPr="00C55584" w:rsidR="00565313">
          <w:rPr>
            <w:rFonts w:ascii="Arial Bold" w:hAnsi="Arial Bold"/>
            <w:caps w:val="0"/>
            <w:noProof/>
            <w:webHidden/>
          </w:rPr>
          <w:instrText xml:space="preserve"> PAGEREF _Toc186198860 \h </w:instrText>
        </w:r>
        <w:r w:rsidRPr="00C55584" w:rsidR="00565313">
          <w:rPr>
            <w:rFonts w:ascii="Arial Bold" w:hAnsi="Arial Bold"/>
            <w:caps w:val="0"/>
            <w:noProof/>
            <w:webHidden/>
          </w:rPr>
        </w:r>
        <w:r w:rsidRPr="00C55584" w:rsidR="00565313">
          <w:rPr>
            <w:rFonts w:ascii="Arial Bold" w:hAnsi="Arial Bold"/>
            <w:caps w:val="0"/>
            <w:noProof/>
            <w:webHidden/>
          </w:rPr>
          <w:fldChar w:fldCharType="separate"/>
        </w:r>
        <w:r w:rsidRPr="00C55584" w:rsidR="00215815">
          <w:rPr>
            <w:rFonts w:ascii="Arial Bold" w:hAnsi="Arial Bold"/>
            <w:caps w:val="0"/>
            <w:noProof/>
            <w:webHidden/>
          </w:rPr>
          <w:t>2</w:t>
        </w:r>
        <w:r w:rsidRPr="00C55584" w:rsidR="00565313">
          <w:rPr>
            <w:rFonts w:ascii="Arial Bold" w:hAnsi="Arial Bold"/>
            <w:caps w:val="0"/>
            <w:noProof/>
            <w:webHidden/>
          </w:rPr>
          <w:fldChar w:fldCharType="end"/>
        </w:r>
      </w:hyperlink>
    </w:p>
    <w:p w:rsidRPr="00C55584" w:rsidR="00565313" w:rsidP="00884DD3" w:rsidRDefault="00C55584" w14:paraId="607D2E50" w14:textId="23781BF9">
      <w:pPr>
        <w:pStyle w:val="TOC2"/>
        <w:tabs>
          <w:tab w:val="clear" w:pos="8364"/>
          <w:tab w:val="right" w:pos="8931"/>
        </w:tabs>
        <w:rPr>
          <w:rFonts w:hint="eastAsia" w:ascii="Arial Bold" w:hAnsi="Arial Bold" w:eastAsiaTheme="minorEastAsia" w:cstheme="minorBidi"/>
          <w:bCs w:val="0"/>
          <w:noProof/>
          <w:kern w:val="2"/>
          <w:sz w:val="24"/>
          <w:szCs w:val="24"/>
          <w14:ligatures w14:val="standardContextual"/>
        </w:rPr>
      </w:pPr>
      <w:hyperlink w:history="1" w:anchor="_Toc186198865">
        <w:r w:rsidRPr="00C55584" w:rsidR="00565313">
          <w:rPr>
            <w:rStyle w:val="Hyperlink"/>
            <w:rFonts w:ascii="Arial Bold" w:hAnsi="Arial Bold" w:cs="Arial" w:eastAsiaTheme="majorEastAsia"/>
            <w:noProof/>
            <w:color w:val="auto"/>
            <w:u w:val="none"/>
          </w:rPr>
          <w:t>2.1</w:t>
        </w:r>
        <w:r w:rsidRPr="00C55584" w:rsidR="00565313">
          <w:rPr>
            <w:rFonts w:ascii="Arial Bold" w:hAnsi="Arial Bold" w:eastAsiaTheme="minorEastAsia" w:cstheme="minorBidi"/>
            <w:bCs w:val="0"/>
            <w:noProof/>
            <w:kern w:val="2"/>
            <w:sz w:val="24"/>
            <w:szCs w:val="24"/>
            <w14:ligatures w14:val="standardContextual"/>
          </w:rPr>
          <w:tab/>
        </w:r>
        <w:r w:rsidRPr="00C55584" w:rsidR="00565313">
          <w:rPr>
            <w:rStyle w:val="Hyperlink"/>
            <w:rFonts w:ascii="Arial Bold" w:hAnsi="Arial Bold" w:cs="Arial" w:eastAsiaTheme="majorEastAsia"/>
            <w:noProof/>
            <w:color w:val="auto"/>
            <w:u w:val="none"/>
          </w:rPr>
          <w:t>Overview</w:t>
        </w:r>
        <w:r w:rsidRPr="00C55584" w:rsidR="00565313">
          <w:rPr>
            <w:rFonts w:ascii="Arial Bold" w:hAnsi="Arial Bold"/>
            <w:noProof/>
            <w:webHidden/>
          </w:rPr>
          <w:tab/>
        </w:r>
        <w:r w:rsidRPr="00C55584" w:rsidR="00565313">
          <w:rPr>
            <w:rFonts w:ascii="Arial Bold" w:hAnsi="Arial Bold"/>
            <w:noProof/>
            <w:webHidden/>
          </w:rPr>
          <w:fldChar w:fldCharType="begin"/>
        </w:r>
        <w:r w:rsidRPr="00C55584" w:rsidR="00565313">
          <w:rPr>
            <w:rFonts w:ascii="Arial Bold" w:hAnsi="Arial Bold"/>
            <w:noProof/>
            <w:webHidden/>
          </w:rPr>
          <w:instrText xml:space="preserve"> PAGEREF _Toc186198865 \h </w:instrText>
        </w:r>
        <w:r w:rsidRPr="00C55584" w:rsidR="00565313">
          <w:rPr>
            <w:rFonts w:ascii="Arial Bold" w:hAnsi="Arial Bold"/>
            <w:noProof/>
            <w:webHidden/>
          </w:rPr>
        </w:r>
        <w:r w:rsidRPr="00C55584" w:rsidR="00565313">
          <w:rPr>
            <w:rFonts w:ascii="Arial Bold" w:hAnsi="Arial Bold"/>
            <w:noProof/>
            <w:webHidden/>
          </w:rPr>
          <w:fldChar w:fldCharType="separate"/>
        </w:r>
        <w:r w:rsidRPr="00C55584" w:rsidR="00215815">
          <w:rPr>
            <w:rFonts w:ascii="Arial Bold" w:hAnsi="Arial Bold"/>
            <w:noProof/>
            <w:webHidden/>
          </w:rPr>
          <w:t>2</w:t>
        </w:r>
        <w:r w:rsidRPr="00C55584" w:rsidR="00565313">
          <w:rPr>
            <w:rFonts w:ascii="Arial Bold" w:hAnsi="Arial Bold"/>
            <w:noProof/>
            <w:webHidden/>
          </w:rPr>
          <w:fldChar w:fldCharType="end"/>
        </w:r>
      </w:hyperlink>
    </w:p>
    <w:p w:rsidRPr="00C55584" w:rsidR="00565313" w:rsidP="00884DD3" w:rsidRDefault="00C55584" w14:paraId="3D66A747" w14:textId="71D4C7CC">
      <w:pPr>
        <w:pStyle w:val="TOC2"/>
        <w:tabs>
          <w:tab w:val="clear" w:pos="8364"/>
          <w:tab w:val="right" w:pos="8931"/>
        </w:tabs>
        <w:rPr>
          <w:rFonts w:hint="eastAsia" w:ascii="Arial Bold" w:hAnsi="Arial Bold" w:eastAsiaTheme="minorEastAsia" w:cstheme="minorBidi"/>
          <w:bCs w:val="0"/>
          <w:noProof/>
          <w:kern w:val="2"/>
          <w:sz w:val="24"/>
          <w:szCs w:val="24"/>
          <w14:ligatures w14:val="standardContextual"/>
        </w:rPr>
      </w:pPr>
      <w:hyperlink w:history="1" w:anchor="_Toc186198866">
        <w:r w:rsidRPr="00C55584" w:rsidR="00565313">
          <w:rPr>
            <w:rStyle w:val="Hyperlink"/>
            <w:rFonts w:ascii="Arial Bold" w:hAnsi="Arial Bold" w:cs="Arial" w:eastAsiaTheme="majorEastAsia"/>
            <w:noProof/>
            <w:color w:val="auto"/>
            <w:u w:val="none"/>
          </w:rPr>
          <w:t>2.2</w:t>
        </w:r>
        <w:r w:rsidRPr="00C55584" w:rsidR="00565313">
          <w:rPr>
            <w:rFonts w:ascii="Arial Bold" w:hAnsi="Arial Bold" w:eastAsiaTheme="minorEastAsia" w:cstheme="minorBidi"/>
            <w:bCs w:val="0"/>
            <w:noProof/>
            <w:kern w:val="2"/>
            <w:sz w:val="24"/>
            <w:szCs w:val="24"/>
            <w14:ligatures w14:val="standardContextual"/>
          </w:rPr>
          <w:tab/>
        </w:r>
        <w:r w:rsidRPr="00C55584" w:rsidR="00565313">
          <w:rPr>
            <w:rStyle w:val="Hyperlink"/>
            <w:rFonts w:ascii="Arial Bold" w:hAnsi="Arial Bold" w:cs="Arial" w:eastAsiaTheme="majorEastAsia"/>
            <w:noProof/>
            <w:color w:val="auto"/>
            <w:u w:val="none"/>
          </w:rPr>
          <w:t>The aim of Significant event analysis</w:t>
        </w:r>
        <w:r w:rsidRPr="00C55584" w:rsidR="00565313">
          <w:rPr>
            <w:rFonts w:ascii="Arial Bold" w:hAnsi="Arial Bold"/>
            <w:noProof/>
            <w:webHidden/>
          </w:rPr>
          <w:tab/>
        </w:r>
        <w:r w:rsidRPr="00C55584" w:rsidR="00565313">
          <w:rPr>
            <w:rFonts w:ascii="Arial Bold" w:hAnsi="Arial Bold"/>
            <w:noProof/>
            <w:webHidden/>
          </w:rPr>
          <w:fldChar w:fldCharType="begin"/>
        </w:r>
        <w:r w:rsidRPr="00C55584" w:rsidR="00565313">
          <w:rPr>
            <w:rFonts w:ascii="Arial Bold" w:hAnsi="Arial Bold"/>
            <w:noProof/>
            <w:webHidden/>
          </w:rPr>
          <w:instrText xml:space="preserve"> PAGEREF _Toc186198866 \h </w:instrText>
        </w:r>
        <w:r w:rsidRPr="00C55584" w:rsidR="00565313">
          <w:rPr>
            <w:rFonts w:ascii="Arial Bold" w:hAnsi="Arial Bold"/>
            <w:noProof/>
            <w:webHidden/>
          </w:rPr>
        </w:r>
        <w:r w:rsidRPr="00C55584" w:rsidR="00565313">
          <w:rPr>
            <w:rFonts w:ascii="Arial Bold" w:hAnsi="Arial Bold"/>
            <w:noProof/>
            <w:webHidden/>
          </w:rPr>
          <w:fldChar w:fldCharType="separate"/>
        </w:r>
        <w:r w:rsidRPr="00C55584" w:rsidR="00215815">
          <w:rPr>
            <w:rFonts w:ascii="Arial Bold" w:hAnsi="Arial Bold"/>
            <w:noProof/>
            <w:webHidden/>
          </w:rPr>
          <w:t>2</w:t>
        </w:r>
        <w:r w:rsidRPr="00C55584" w:rsidR="00565313">
          <w:rPr>
            <w:rFonts w:ascii="Arial Bold" w:hAnsi="Arial Bold"/>
            <w:noProof/>
            <w:webHidden/>
          </w:rPr>
          <w:fldChar w:fldCharType="end"/>
        </w:r>
      </w:hyperlink>
    </w:p>
    <w:p w:rsidRPr="00C55584" w:rsidR="00565313" w:rsidP="00884DD3" w:rsidRDefault="00C55584" w14:paraId="262C1E12" w14:textId="2182F99A">
      <w:pPr>
        <w:pStyle w:val="TOC2"/>
        <w:tabs>
          <w:tab w:val="clear" w:pos="8364"/>
          <w:tab w:val="right" w:pos="8931"/>
        </w:tabs>
        <w:rPr>
          <w:rFonts w:hint="eastAsia" w:ascii="Arial Bold" w:hAnsi="Arial Bold" w:eastAsiaTheme="minorEastAsia" w:cstheme="minorBidi"/>
          <w:bCs w:val="0"/>
          <w:noProof/>
          <w:kern w:val="2"/>
          <w:sz w:val="24"/>
          <w:szCs w:val="24"/>
          <w14:ligatures w14:val="standardContextual"/>
        </w:rPr>
      </w:pPr>
      <w:hyperlink w:history="1" w:anchor="_Toc186198867">
        <w:r w:rsidRPr="00C55584" w:rsidR="00565313">
          <w:rPr>
            <w:rStyle w:val="Hyperlink"/>
            <w:rFonts w:ascii="Arial Bold" w:hAnsi="Arial Bold" w:cs="Arial" w:eastAsiaTheme="majorEastAsia"/>
            <w:noProof/>
            <w:color w:val="auto"/>
            <w:u w:val="none"/>
          </w:rPr>
          <w:t>2.3</w:t>
        </w:r>
        <w:r w:rsidRPr="00C55584" w:rsidR="00565313">
          <w:rPr>
            <w:rFonts w:ascii="Arial Bold" w:hAnsi="Arial Bold" w:eastAsiaTheme="minorEastAsia" w:cstheme="minorBidi"/>
            <w:bCs w:val="0"/>
            <w:noProof/>
            <w:kern w:val="2"/>
            <w:sz w:val="24"/>
            <w:szCs w:val="24"/>
            <w14:ligatures w14:val="standardContextual"/>
          </w:rPr>
          <w:tab/>
        </w:r>
        <w:r w:rsidRPr="00C55584" w:rsidR="00565313">
          <w:rPr>
            <w:rStyle w:val="Hyperlink"/>
            <w:rFonts w:ascii="Arial Bold" w:hAnsi="Arial Bold" w:cs="Arial" w:eastAsiaTheme="majorEastAsia"/>
            <w:noProof/>
            <w:color w:val="auto"/>
            <w:u w:val="none"/>
          </w:rPr>
          <w:t>Significant event management process</w:t>
        </w:r>
        <w:r w:rsidRPr="00C55584" w:rsidR="00565313">
          <w:rPr>
            <w:rFonts w:ascii="Arial Bold" w:hAnsi="Arial Bold"/>
            <w:noProof/>
            <w:webHidden/>
          </w:rPr>
          <w:tab/>
        </w:r>
        <w:r w:rsidRPr="00C55584" w:rsidR="00565313">
          <w:rPr>
            <w:rFonts w:ascii="Arial Bold" w:hAnsi="Arial Bold"/>
            <w:noProof/>
            <w:webHidden/>
          </w:rPr>
          <w:fldChar w:fldCharType="begin"/>
        </w:r>
        <w:r w:rsidRPr="00C55584" w:rsidR="00565313">
          <w:rPr>
            <w:rFonts w:ascii="Arial Bold" w:hAnsi="Arial Bold"/>
            <w:noProof/>
            <w:webHidden/>
          </w:rPr>
          <w:instrText xml:space="preserve"> PAGEREF _Toc186198867 \h </w:instrText>
        </w:r>
        <w:r w:rsidRPr="00C55584" w:rsidR="00565313">
          <w:rPr>
            <w:rFonts w:ascii="Arial Bold" w:hAnsi="Arial Bold"/>
            <w:noProof/>
            <w:webHidden/>
          </w:rPr>
        </w:r>
        <w:r w:rsidRPr="00C55584" w:rsidR="00565313">
          <w:rPr>
            <w:rFonts w:ascii="Arial Bold" w:hAnsi="Arial Bold"/>
            <w:noProof/>
            <w:webHidden/>
          </w:rPr>
          <w:fldChar w:fldCharType="separate"/>
        </w:r>
        <w:r w:rsidRPr="00C55584" w:rsidR="00215815">
          <w:rPr>
            <w:rFonts w:ascii="Arial Bold" w:hAnsi="Arial Bold"/>
            <w:noProof/>
            <w:webHidden/>
          </w:rPr>
          <w:t>3</w:t>
        </w:r>
        <w:r w:rsidRPr="00C55584" w:rsidR="00565313">
          <w:rPr>
            <w:rFonts w:ascii="Arial Bold" w:hAnsi="Arial Bold"/>
            <w:noProof/>
            <w:webHidden/>
          </w:rPr>
          <w:fldChar w:fldCharType="end"/>
        </w:r>
      </w:hyperlink>
    </w:p>
    <w:p w:rsidRPr="00C55584" w:rsidR="00565313" w:rsidP="00884DD3" w:rsidRDefault="00C55584" w14:paraId="058A52C3" w14:textId="29CE55E2">
      <w:pPr>
        <w:pStyle w:val="TOC1"/>
        <w:tabs>
          <w:tab w:val="clear" w:pos="8364"/>
          <w:tab w:val="right" w:pos="8931"/>
        </w:tabs>
        <w:rPr>
          <w:rFonts w:hint="eastAsia" w:ascii="Arial Bold" w:hAnsi="Arial Bold" w:eastAsiaTheme="minorEastAsia" w:cstheme="minorBidi"/>
          <w:bCs w:val="0"/>
          <w:caps w:val="0"/>
          <w:noProof/>
          <w:kern w:val="2"/>
          <w14:ligatures w14:val="standardContextual"/>
        </w:rPr>
      </w:pPr>
      <w:hyperlink w:history="1" w:anchor="_Toc186198868">
        <w:r w:rsidRPr="00C55584" w:rsidR="00565313">
          <w:rPr>
            <w:rStyle w:val="Hyperlink"/>
            <w:rFonts w:ascii="Arial Bold" w:hAnsi="Arial Bold" w:eastAsiaTheme="majorEastAsia"/>
            <w:caps w:val="0"/>
            <w:noProof/>
            <w:color w:val="auto"/>
            <w:u w:val="none"/>
          </w:rPr>
          <w:t>3</w:t>
        </w:r>
        <w:r w:rsidRPr="00C55584" w:rsidR="00565313">
          <w:rPr>
            <w:rFonts w:ascii="Arial Bold" w:hAnsi="Arial Bold" w:eastAsiaTheme="minorEastAsia" w:cstheme="minorBidi"/>
            <w:bCs w:val="0"/>
            <w:caps w:val="0"/>
            <w:noProof/>
            <w:kern w:val="2"/>
            <w14:ligatures w14:val="standardContextual"/>
          </w:rPr>
          <w:tab/>
        </w:r>
        <w:r w:rsidRPr="00C55584" w:rsidR="00565313">
          <w:rPr>
            <w:rStyle w:val="Hyperlink"/>
            <w:rFonts w:ascii="Arial Bold" w:hAnsi="Arial Bold" w:eastAsiaTheme="majorEastAsia"/>
            <w:caps w:val="0"/>
            <w:noProof/>
            <w:color w:val="auto"/>
            <w:u w:val="none"/>
          </w:rPr>
          <w:t>Analysis of an event or incident</w:t>
        </w:r>
        <w:r w:rsidRPr="00C55584" w:rsidR="00565313">
          <w:rPr>
            <w:rFonts w:ascii="Arial Bold" w:hAnsi="Arial Bold"/>
            <w:caps w:val="0"/>
            <w:noProof/>
            <w:webHidden/>
          </w:rPr>
          <w:tab/>
        </w:r>
        <w:r w:rsidRPr="00C55584" w:rsidR="00565313">
          <w:rPr>
            <w:rFonts w:ascii="Arial Bold" w:hAnsi="Arial Bold"/>
            <w:caps w:val="0"/>
            <w:noProof/>
            <w:webHidden/>
          </w:rPr>
          <w:fldChar w:fldCharType="begin"/>
        </w:r>
        <w:r w:rsidRPr="00C55584" w:rsidR="00565313">
          <w:rPr>
            <w:rFonts w:ascii="Arial Bold" w:hAnsi="Arial Bold"/>
            <w:caps w:val="0"/>
            <w:noProof/>
            <w:webHidden/>
          </w:rPr>
          <w:instrText xml:space="preserve"> PAGEREF _Toc186198868 \h </w:instrText>
        </w:r>
        <w:r w:rsidRPr="00C55584" w:rsidR="00565313">
          <w:rPr>
            <w:rFonts w:ascii="Arial Bold" w:hAnsi="Arial Bold"/>
            <w:caps w:val="0"/>
            <w:noProof/>
            <w:webHidden/>
          </w:rPr>
        </w:r>
        <w:r w:rsidRPr="00C55584" w:rsidR="00565313">
          <w:rPr>
            <w:rFonts w:ascii="Arial Bold" w:hAnsi="Arial Bold"/>
            <w:caps w:val="0"/>
            <w:noProof/>
            <w:webHidden/>
          </w:rPr>
          <w:fldChar w:fldCharType="separate"/>
        </w:r>
        <w:r w:rsidRPr="00C55584" w:rsidR="00215815">
          <w:rPr>
            <w:rFonts w:ascii="Arial Bold" w:hAnsi="Arial Bold"/>
            <w:caps w:val="0"/>
            <w:noProof/>
            <w:webHidden/>
          </w:rPr>
          <w:t>4</w:t>
        </w:r>
        <w:r w:rsidRPr="00C55584" w:rsidR="00565313">
          <w:rPr>
            <w:rFonts w:ascii="Arial Bold" w:hAnsi="Arial Bold"/>
            <w:caps w:val="0"/>
            <w:noProof/>
            <w:webHidden/>
          </w:rPr>
          <w:fldChar w:fldCharType="end"/>
        </w:r>
      </w:hyperlink>
    </w:p>
    <w:p w:rsidRPr="00C55584" w:rsidR="00565313" w:rsidP="00884DD3" w:rsidRDefault="00C55584" w14:paraId="2695BB7D" w14:textId="6BC17EDD">
      <w:pPr>
        <w:pStyle w:val="TOC2"/>
        <w:tabs>
          <w:tab w:val="clear" w:pos="8364"/>
          <w:tab w:val="right" w:pos="8931"/>
        </w:tabs>
        <w:rPr>
          <w:rFonts w:hint="eastAsia" w:ascii="Arial Bold" w:hAnsi="Arial Bold" w:eastAsiaTheme="minorEastAsia" w:cstheme="minorBidi"/>
          <w:bCs w:val="0"/>
          <w:noProof/>
          <w:kern w:val="2"/>
          <w:sz w:val="24"/>
          <w:szCs w:val="24"/>
          <w14:ligatures w14:val="standardContextual"/>
        </w:rPr>
      </w:pPr>
      <w:hyperlink w:history="1" w:anchor="_Toc186198872">
        <w:r w:rsidRPr="00C55584" w:rsidR="00565313">
          <w:rPr>
            <w:rStyle w:val="Hyperlink"/>
            <w:rFonts w:ascii="Arial Bold" w:hAnsi="Arial Bold" w:cs="Arial" w:eastAsiaTheme="majorEastAsia"/>
            <w:noProof/>
            <w:color w:val="auto"/>
            <w:u w:val="none"/>
          </w:rPr>
          <w:t>3.1</w:t>
        </w:r>
        <w:r w:rsidRPr="00C55584" w:rsidR="00565313">
          <w:rPr>
            <w:rFonts w:ascii="Arial Bold" w:hAnsi="Arial Bold" w:eastAsiaTheme="minorEastAsia" w:cstheme="minorBidi"/>
            <w:bCs w:val="0"/>
            <w:noProof/>
            <w:kern w:val="2"/>
            <w:sz w:val="24"/>
            <w:szCs w:val="24"/>
            <w14:ligatures w14:val="standardContextual"/>
          </w:rPr>
          <w:tab/>
        </w:r>
        <w:r w:rsidRPr="00C55584" w:rsidR="00565313">
          <w:rPr>
            <w:rStyle w:val="Hyperlink"/>
            <w:rFonts w:ascii="Arial Bold" w:hAnsi="Arial Bold" w:cs="Arial" w:eastAsiaTheme="majorEastAsia"/>
            <w:noProof/>
            <w:color w:val="auto"/>
            <w:u w:val="none"/>
          </w:rPr>
          <w:t>Root cause analysis</w:t>
        </w:r>
        <w:r w:rsidRPr="00C55584" w:rsidR="00565313">
          <w:rPr>
            <w:rFonts w:ascii="Arial Bold" w:hAnsi="Arial Bold"/>
            <w:noProof/>
            <w:webHidden/>
          </w:rPr>
          <w:tab/>
        </w:r>
        <w:r w:rsidRPr="00C55584" w:rsidR="00565313">
          <w:rPr>
            <w:rFonts w:ascii="Arial Bold" w:hAnsi="Arial Bold"/>
            <w:noProof/>
            <w:webHidden/>
          </w:rPr>
          <w:fldChar w:fldCharType="begin"/>
        </w:r>
        <w:r w:rsidRPr="00C55584" w:rsidR="00565313">
          <w:rPr>
            <w:rFonts w:ascii="Arial Bold" w:hAnsi="Arial Bold"/>
            <w:noProof/>
            <w:webHidden/>
          </w:rPr>
          <w:instrText xml:space="preserve"> PAGEREF _Toc186198872 \h </w:instrText>
        </w:r>
        <w:r w:rsidRPr="00C55584" w:rsidR="00565313">
          <w:rPr>
            <w:rFonts w:ascii="Arial Bold" w:hAnsi="Arial Bold"/>
            <w:noProof/>
            <w:webHidden/>
          </w:rPr>
        </w:r>
        <w:r w:rsidRPr="00C55584" w:rsidR="00565313">
          <w:rPr>
            <w:rFonts w:ascii="Arial Bold" w:hAnsi="Arial Bold"/>
            <w:noProof/>
            <w:webHidden/>
          </w:rPr>
          <w:fldChar w:fldCharType="separate"/>
        </w:r>
        <w:r w:rsidRPr="00C55584" w:rsidR="00215815">
          <w:rPr>
            <w:rFonts w:ascii="Arial Bold" w:hAnsi="Arial Bold"/>
            <w:noProof/>
            <w:webHidden/>
          </w:rPr>
          <w:t>4</w:t>
        </w:r>
        <w:r w:rsidRPr="00C55584" w:rsidR="00565313">
          <w:rPr>
            <w:rFonts w:ascii="Arial Bold" w:hAnsi="Arial Bold"/>
            <w:noProof/>
            <w:webHidden/>
          </w:rPr>
          <w:fldChar w:fldCharType="end"/>
        </w:r>
      </w:hyperlink>
    </w:p>
    <w:p w:rsidRPr="00C55584" w:rsidR="00565313" w:rsidP="00884DD3" w:rsidRDefault="00C55584" w14:paraId="59466A2C" w14:textId="52F06428">
      <w:pPr>
        <w:pStyle w:val="TOC2"/>
        <w:tabs>
          <w:tab w:val="clear" w:pos="8364"/>
          <w:tab w:val="right" w:pos="8931"/>
        </w:tabs>
        <w:rPr>
          <w:rFonts w:hint="eastAsia" w:ascii="Arial Bold" w:hAnsi="Arial Bold" w:eastAsiaTheme="minorEastAsia" w:cstheme="minorBidi"/>
          <w:bCs w:val="0"/>
          <w:noProof/>
          <w:kern w:val="2"/>
          <w:sz w:val="24"/>
          <w:szCs w:val="24"/>
          <w14:ligatures w14:val="standardContextual"/>
        </w:rPr>
      </w:pPr>
      <w:hyperlink w:history="1" w:anchor="_Toc186198895">
        <w:r w:rsidRPr="00C55584" w:rsidR="00565313">
          <w:rPr>
            <w:rStyle w:val="Hyperlink"/>
            <w:rFonts w:ascii="Arial Bold" w:hAnsi="Arial Bold" w:cs="Arial" w:eastAsiaTheme="majorEastAsia"/>
            <w:noProof/>
            <w:color w:val="auto"/>
            <w:u w:val="none"/>
          </w:rPr>
          <w:t>3.2</w:t>
        </w:r>
        <w:r w:rsidRPr="00C55584" w:rsidR="00565313">
          <w:rPr>
            <w:rFonts w:ascii="Arial Bold" w:hAnsi="Arial Bold" w:eastAsiaTheme="minorEastAsia" w:cstheme="minorBidi"/>
            <w:bCs w:val="0"/>
            <w:noProof/>
            <w:kern w:val="2"/>
            <w:sz w:val="24"/>
            <w:szCs w:val="24"/>
            <w14:ligatures w14:val="standardContextual"/>
          </w:rPr>
          <w:tab/>
        </w:r>
        <w:r w:rsidRPr="00C55584" w:rsidR="00565313">
          <w:rPr>
            <w:rStyle w:val="Hyperlink"/>
            <w:rFonts w:ascii="Arial Bold" w:hAnsi="Arial Bold" w:cs="Arial" w:eastAsiaTheme="majorEastAsia"/>
            <w:noProof/>
            <w:color w:val="auto"/>
            <w:u w:val="none"/>
          </w:rPr>
          <w:t>Audit and learning from an event or incident</w:t>
        </w:r>
        <w:r w:rsidRPr="00C55584" w:rsidR="00565313">
          <w:rPr>
            <w:rFonts w:ascii="Arial Bold" w:hAnsi="Arial Bold"/>
            <w:noProof/>
            <w:webHidden/>
          </w:rPr>
          <w:tab/>
        </w:r>
        <w:r w:rsidRPr="00C55584" w:rsidR="00565313">
          <w:rPr>
            <w:rFonts w:ascii="Arial Bold" w:hAnsi="Arial Bold"/>
            <w:noProof/>
            <w:webHidden/>
          </w:rPr>
          <w:fldChar w:fldCharType="begin"/>
        </w:r>
        <w:r w:rsidRPr="00C55584" w:rsidR="00565313">
          <w:rPr>
            <w:rFonts w:ascii="Arial Bold" w:hAnsi="Arial Bold"/>
            <w:noProof/>
            <w:webHidden/>
          </w:rPr>
          <w:instrText xml:space="preserve"> PAGEREF _Toc186198895 \h </w:instrText>
        </w:r>
        <w:r w:rsidRPr="00C55584" w:rsidR="00565313">
          <w:rPr>
            <w:rFonts w:ascii="Arial Bold" w:hAnsi="Arial Bold"/>
            <w:noProof/>
            <w:webHidden/>
          </w:rPr>
        </w:r>
        <w:r w:rsidRPr="00C55584" w:rsidR="00565313">
          <w:rPr>
            <w:rFonts w:ascii="Arial Bold" w:hAnsi="Arial Bold"/>
            <w:noProof/>
            <w:webHidden/>
          </w:rPr>
          <w:fldChar w:fldCharType="separate"/>
        </w:r>
        <w:r w:rsidRPr="00C55584" w:rsidR="00215815">
          <w:rPr>
            <w:rFonts w:ascii="Arial Bold" w:hAnsi="Arial Bold"/>
            <w:noProof/>
            <w:webHidden/>
          </w:rPr>
          <w:t>4</w:t>
        </w:r>
        <w:r w:rsidRPr="00C55584" w:rsidR="00565313">
          <w:rPr>
            <w:rFonts w:ascii="Arial Bold" w:hAnsi="Arial Bold"/>
            <w:noProof/>
            <w:webHidden/>
          </w:rPr>
          <w:fldChar w:fldCharType="end"/>
        </w:r>
      </w:hyperlink>
    </w:p>
    <w:p w:rsidRPr="00C55584" w:rsidR="00565313" w:rsidP="00884DD3" w:rsidRDefault="00C55584" w14:paraId="7D6409EC" w14:textId="76004A99">
      <w:pPr>
        <w:pStyle w:val="TOC1"/>
        <w:tabs>
          <w:tab w:val="clear" w:pos="8364"/>
          <w:tab w:val="right" w:pos="8931"/>
        </w:tabs>
        <w:rPr>
          <w:rFonts w:hint="eastAsia" w:ascii="Arial Bold" w:hAnsi="Arial Bold" w:eastAsiaTheme="minorEastAsia" w:cstheme="minorBidi"/>
          <w:bCs w:val="0"/>
          <w:caps w:val="0"/>
          <w:noProof/>
          <w:kern w:val="2"/>
          <w14:ligatures w14:val="standardContextual"/>
        </w:rPr>
      </w:pPr>
      <w:hyperlink w:history="1" w:anchor="_Toc186198896">
        <w:r w:rsidRPr="00C55584" w:rsidR="00565313">
          <w:rPr>
            <w:rStyle w:val="Hyperlink"/>
            <w:rFonts w:ascii="Arial Bold" w:hAnsi="Arial Bold" w:eastAsiaTheme="majorEastAsia"/>
            <w:caps w:val="0"/>
            <w:noProof/>
            <w:color w:val="auto"/>
            <w:u w:val="none"/>
          </w:rPr>
          <w:t>4</w:t>
        </w:r>
        <w:r w:rsidRPr="00C55584" w:rsidR="00565313">
          <w:rPr>
            <w:rFonts w:ascii="Arial Bold" w:hAnsi="Arial Bold" w:eastAsiaTheme="minorEastAsia" w:cstheme="minorBidi"/>
            <w:bCs w:val="0"/>
            <w:caps w:val="0"/>
            <w:noProof/>
            <w:kern w:val="2"/>
            <w14:ligatures w14:val="standardContextual"/>
          </w:rPr>
          <w:tab/>
        </w:r>
        <w:r w:rsidRPr="00C55584" w:rsidR="00565313">
          <w:rPr>
            <w:rStyle w:val="Hyperlink"/>
            <w:rFonts w:ascii="Arial Bold" w:hAnsi="Arial Bold" w:eastAsiaTheme="majorEastAsia"/>
            <w:caps w:val="0"/>
            <w:noProof/>
            <w:color w:val="auto"/>
            <w:u w:val="none"/>
          </w:rPr>
          <w:t>Raising and reporting significant events</w:t>
        </w:r>
        <w:r w:rsidRPr="00C55584" w:rsidR="00565313">
          <w:rPr>
            <w:rFonts w:ascii="Arial Bold" w:hAnsi="Arial Bold"/>
            <w:caps w:val="0"/>
            <w:noProof/>
            <w:webHidden/>
          </w:rPr>
          <w:tab/>
        </w:r>
        <w:r w:rsidRPr="00C55584" w:rsidR="00565313">
          <w:rPr>
            <w:rFonts w:ascii="Arial Bold" w:hAnsi="Arial Bold"/>
            <w:caps w:val="0"/>
            <w:noProof/>
            <w:webHidden/>
          </w:rPr>
          <w:fldChar w:fldCharType="begin"/>
        </w:r>
        <w:r w:rsidRPr="00C55584" w:rsidR="00565313">
          <w:rPr>
            <w:rFonts w:ascii="Arial Bold" w:hAnsi="Arial Bold"/>
            <w:caps w:val="0"/>
            <w:noProof/>
            <w:webHidden/>
          </w:rPr>
          <w:instrText xml:space="preserve"> PAGEREF _Toc186198896 \h </w:instrText>
        </w:r>
        <w:r w:rsidRPr="00C55584" w:rsidR="00565313">
          <w:rPr>
            <w:rFonts w:ascii="Arial Bold" w:hAnsi="Arial Bold"/>
            <w:caps w:val="0"/>
            <w:noProof/>
            <w:webHidden/>
          </w:rPr>
        </w:r>
        <w:r w:rsidRPr="00C55584" w:rsidR="00565313">
          <w:rPr>
            <w:rFonts w:ascii="Arial Bold" w:hAnsi="Arial Bold"/>
            <w:caps w:val="0"/>
            <w:noProof/>
            <w:webHidden/>
          </w:rPr>
          <w:fldChar w:fldCharType="separate"/>
        </w:r>
        <w:r w:rsidRPr="00C55584" w:rsidR="00215815">
          <w:rPr>
            <w:rFonts w:ascii="Arial Bold" w:hAnsi="Arial Bold"/>
            <w:caps w:val="0"/>
            <w:noProof/>
            <w:webHidden/>
          </w:rPr>
          <w:t>4</w:t>
        </w:r>
        <w:r w:rsidRPr="00C55584" w:rsidR="00565313">
          <w:rPr>
            <w:rFonts w:ascii="Arial Bold" w:hAnsi="Arial Bold"/>
            <w:caps w:val="0"/>
            <w:noProof/>
            <w:webHidden/>
          </w:rPr>
          <w:fldChar w:fldCharType="end"/>
        </w:r>
      </w:hyperlink>
    </w:p>
    <w:p w:rsidRPr="00C55584" w:rsidR="00565313" w:rsidP="00884DD3" w:rsidRDefault="00C55584" w14:paraId="01DDB12D" w14:textId="0FFEE980">
      <w:pPr>
        <w:pStyle w:val="TOC2"/>
        <w:tabs>
          <w:tab w:val="clear" w:pos="8364"/>
          <w:tab w:val="right" w:pos="8931"/>
        </w:tabs>
        <w:rPr>
          <w:rFonts w:hint="eastAsia" w:ascii="Arial Bold" w:hAnsi="Arial Bold" w:eastAsiaTheme="minorEastAsia" w:cstheme="minorBidi"/>
          <w:bCs w:val="0"/>
          <w:noProof/>
          <w:kern w:val="2"/>
          <w:sz w:val="24"/>
          <w:szCs w:val="24"/>
          <w14:ligatures w14:val="standardContextual"/>
        </w:rPr>
      </w:pPr>
      <w:hyperlink w:history="1" w:anchor="_Toc186198899">
        <w:r w:rsidRPr="00C55584" w:rsidR="00565313">
          <w:rPr>
            <w:rStyle w:val="Hyperlink"/>
            <w:rFonts w:ascii="Arial Bold" w:hAnsi="Arial Bold" w:cs="Arial" w:eastAsiaTheme="majorEastAsia"/>
            <w:noProof/>
            <w:color w:val="auto"/>
            <w:u w:val="none"/>
          </w:rPr>
          <w:t>4.1</w:t>
        </w:r>
        <w:r w:rsidRPr="00C55584" w:rsidR="00565313">
          <w:rPr>
            <w:rFonts w:ascii="Arial Bold" w:hAnsi="Arial Bold" w:eastAsiaTheme="minorEastAsia" w:cstheme="minorBidi"/>
            <w:bCs w:val="0"/>
            <w:noProof/>
            <w:kern w:val="2"/>
            <w:sz w:val="24"/>
            <w:szCs w:val="24"/>
            <w14:ligatures w14:val="standardContextual"/>
          </w:rPr>
          <w:tab/>
        </w:r>
        <w:r w:rsidRPr="00C55584" w:rsidR="00565313">
          <w:rPr>
            <w:rStyle w:val="Hyperlink"/>
            <w:rFonts w:ascii="Arial Bold" w:hAnsi="Arial Bold" w:cs="Arial" w:eastAsiaTheme="majorEastAsia"/>
            <w:noProof/>
            <w:color w:val="auto"/>
            <w:u w:val="none"/>
          </w:rPr>
          <w:t xml:space="preserve">Raising a </w:t>
        </w:r>
        <w:r w:rsidRPr="00C55584" w:rsidR="00B42836">
          <w:rPr>
            <w:rStyle w:val="Hyperlink"/>
            <w:rFonts w:ascii="Arial Bold" w:hAnsi="Arial Bold" w:cs="Arial" w:eastAsiaTheme="majorEastAsia"/>
            <w:noProof/>
            <w:color w:val="auto"/>
            <w:u w:val="none"/>
          </w:rPr>
          <w:t>signicant event</w:t>
        </w:r>
        <w:r w:rsidRPr="00C55584" w:rsidR="00565313">
          <w:rPr>
            <w:rFonts w:ascii="Arial Bold" w:hAnsi="Arial Bold"/>
            <w:noProof/>
            <w:webHidden/>
          </w:rPr>
          <w:tab/>
        </w:r>
        <w:r w:rsidRPr="00C55584" w:rsidR="00565313">
          <w:rPr>
            <w:rFonts w:ascii="Arial Bold" w:hAnsi="Arial Bold"/>
            <w:noProof/>
            <w:webHidden/>
          </w:rPr>
          <w:fldChar w:fldCharType="begin"/>
        </w:r>
        <w:r w:rsidRPr="00C55584" w:rsidR="00565313">
          <w:rPr>
            <w:rFonts w:ascii="Arial Bold" w:hAnsi="Arial Bold"/>
            <w:noProof/>
            <w:webHidden/>
          </w:rPr>
          <w:instrText xml:space="preserve"> PAGEREF _Toc186198899 \h </w:instrText>
        </w:r>
        <w:r w:rsidRPr="00C55584" w:rsidR="00565313">
          <w:rPr>
            <w:rFonts w:ascii="Arial Bold" w:hAnsi="Arial Bold"/>
            <w:noProof/>
            <w:webHidden/>
          </w:rPr>
        </w:r>
        <w:r w:rsidRPr="00C55584" w:rsidR="00565313">
          <w:rPr>
            <w:rFonts w:ascii="Arial Bold" w:hAnsi="Arial Bold"/>
            <w:noProof/>
            <w:webHidden/>
          </w:rPr>
          <w:fldChar w:fldCharType="separate"/>
        </w:r>
        <w:r w:rsidRPr="00C55584" w:rsidR="00215815">
          <w:rPr>
            <w:rFonts w:ascii="Arial Bold" w:hAnsi="Arial Bold"/>
            <w:noProof/>
            <w:webHidden/>
          </w:rPr>
          <w:t>4</w:t>
        </w:r>
        <w:r w:rsidRPr="00C55584" w:rsidR="00565313">
          <w:rPr>
            <w:rFonts w:ascii="Arial Bold" w:hAnsi="Arial Bold"/>
            <w:noProof/>
            <w:webHidden/>
          </w:rPr>
          <w:fldChar w:fldCharType="end"/>
        </w:r>
      </w:hyperlink>
    </w:p>
    <w:p w:rsidRPr="00C55584" w:rsidR="00565313" w:rsidP="00884DD3" w:rsidRDefault="00C55584" w14:paraId="30E2CA5D" w14:textId="792CD43A">
      <w:pPr>
        <w:pStyle w:val="TOC2"/>
        <w:tabs>
          <w:tab w:val="clear" w:pos="8364"/>
          <w:tab w:val="right" w:pos="8931"/>
        </w:tabs>
        <w:rPr>
          <w:rFonts w:hint="eastAsia" w:ascii="Arial Bold" w:hAnsi="Arial Bold" w:eastAsiaTheme="minorEastAsia" w:cstheme="minorBidi"/>
          <w:bCs w:val="0"/>
          <w:noProof/>
          <w:kern w:val="2"/>
          <w:sz w:val="24"/>
          <w:szCs w:val="24"/>
          <w14:ligatures w14:val="standardContextual"/>
        </w:rPr>
      </w:pPr>
      <w:hyperlink w:history="1" w:anchor="_Toc186198903">
        <w:r w:rsidRPr="00C55584" w:rsidR="00565313">
          <w:rPr>
            <w:rStyle w:val="Hyperlink"/>
            <w:rFonts w:ascii="Arial Bold" w:hAnsi="Arial Bold" w:cs="Arial" w:eastAsiaTheme="majorEastAsia"/>
            <w:noProof/>
            <w:color w:val="auto"/>
            <w:u w:val="none"/>
          </w:rPr>
          <w:t>4.2</w:t>
        </w:r>
        <w:r w:rsidRPr="00C55584" w:rsidR="00565313">
          <w:rPr>
            <w:rFonts w:ascii="Arial Bold" w:hAnsi="Arial Bold" w:eastAsiaTheme="minorEastAsia" w:cstheme="minorBidi"/>
            <w:bCs w:val="0"/>
            <w:noProof/>
            <w:kern w:val="2"/>
            <w:sz w:val="24"/>
            <w:szCs w:val="24"/>
            <w14:ligatures w14:val="standardContextual"/>
          </w:rPr>
          <w:tab/>
        </w:r>
        <w:r w:rsidRPr="00C55584" w:rsidR="00565313">
          <w:rPr>
            <w:rStyle w:val="Hyperlink"/>
            <w:rFonts w:ascii="Arial Bold" w:hAnsi="Arial Bold" w:cs="Arial" w:eastAsiaTheme="majorEastAsia"/>
            <w:noProof/>
            <w:color w:val="auto"/>
            <w:u w:val="none"/>
          </w:rPr>
          <w:t>Reporting to the Learn from Patient Safety Events service</w:t>
        </w:r>
        <w:r w:rsidRPr="00C55584" w:rsidR="00565313">
          <w:rPr>
            <w:rFonts w:ascii="Arial Bold" w:hAnsi="Arial Bold"/>
            <w:noProof/>
            <w:webHidden/>
          </w:rPr>
          <w:tab/>
        </w:r>
        <w:r w:rsidRPr="00C55584" w:rsidR="00565313">
          <w:rPr>
            <w:rFonts w:ascii="Arial Bold" w:hAnsi="Arial Bold"/>
            <w:noProof/>
            <w:webHidden/>
          </w:rPr>
          <w:fldChar w:fldCharType="begin"/>
        </w:r>
        <w:r w:rsidRPr="00C55584" w:rsidR="00565313">
          <w:rPr>
            <w:rFonts w:ascii="Arial Bold" w:hAnsi="Arial Bold"/>
            <w:noProof/>
            <w:webHidden/>
          </w:rPr>
          <w:instrText xml:space="preserve"> PAGEREF _Toc186198903 \h </w:instrText>
        </w:r>
        <w:r w:rsidRPr="00C55584" w:rsidR="00565313">
          <w:rPr>
            <w:rFonts w:ascii="Arial Bold" w:hAnsi="Arial Bold"/>
            <w:noProof/>
            <w:webHidden/>
          </w:rPr>
        </w:r>
        <w:r w:rsidRPr="00C55584" w:rsidR="00565313">
          <w:rPr>
            <w:rFonts w:ascii="Arial Bold" w:hAnsi="Arial Bold"/>
            <w:noProof/>
            <w:webHidden/>
          </w:rPr>
          <w:fldChar w:fldCharType="separate"/>
        </w:r>
        <w:r w:rsidRPr="00C55584" w:rsidR="00215815">
          <w:rPr>
            <w:rFonts w:ascii="Arial Bold" w:hAnsi="Arial Bold"/>
            <w:noProof/>
            <w:webHidden/>
          </w:rPr>
          <w:t>5</w:t>
        </w:r>
        <w:r w:rsidRPr="00C55584" w:rsidR="00565313">
          <w:rPr>
            <w:rFonts w:ascii="Arial Bold" w:hAnsi="Arial Bold"/>
            <w:noProof/>
            <w:webHidden/>
          </w:rPr>
          <w:fldChar w:fldCharType="end"/>
        </w:r>
      </w:hyperlink>
    </w:p>
    <w:p w:rsidRPr="00C55584" w:rsidR="00565313" w:rsidP="00884DD3" w:rsidRDefault="00C55584" w14:paraId="077A226A" w14:textId="6ABA11DF">
      <w:pPr>
        <w:pStyle w:val="TOC2"/>
        <w:tabs>
          <w:tab w:val="clear" w:pos="8364"/>
          <w:tab w:val="right" w:pos="8931"/>
        </w:tabs>
        <w:rPr>
          <w:rFonts w:hint="eastAsia" w:ascii="Arial Bold" w:hAnsi="Arial Bold" w:eastAsiaTheme="minorEastAsia" w:cstheme="minorBidi"/>
          <w:bCs w:val="0"/>
          <w:noProof/>
          <w:kern w:val="2"/>
          <w:sz w:val="24"/>
          <w:szCs w:val="24"/>
          <w14:ligatures w14:val="standardContextual"/>
        </w:rPr>
      </w:pPr>
      <w:hyperlink w:history="1" w:anchor="_Toc186198913">
        <w:r w:rsidRPr="00C55584" w:rsidR="00565313">
          <w:rPr>
            <w:rStyle w:val="Hyperlink"/>
            <w:rFonts w:ascii="Arial Bold" w:hAnsi="Arial Bold" w:cs="Arial" w:eastAsiaTheme="majorEastAsia"/>
            <w:noProof/>
            <w:color w:val="auto"/>
            <w:u w:val="none"/>
          </w:rPr>
          <w:t>4.3</w:t>
        </w:r>
        <w:r w:rsidRPr="00C55584" w:rsidR="00565313">
          <w:rPr>
            <w:rFonts w:ascii="Arial Bold" w:hAnsi="Arial Bold" w:eastAsiaTheme="minorEastAsia" w:cstheme="minorBidi"/>
            <w:bCs w:val="0"/>
            <w:noProof/>
            <w:kern w:val="2"/>
            <w:sz w:val="24"/>
            <w:szCs w:val="24"/>
            <w14:ligatures w14:val="standardContextual"/>
          </w:rPr>
          <w:tab/>
        </w:r>
        <w:r w:rsidRPr="00C55584" w:rsidR="00565313">
          <w:rPr>
            <w:rStyle w:val="Hyperlink"/>
            <w:rFonts w:ascii="Arial Bold" w:hAnsi="Arial Bold" w:cs="Arial" w:eastAsiaTheme="majorEastAsia"/>
            <w:noProof/>
            <w:color w:val="auto"/>
            <w:u w:val="none"/>
          </w:rPr>
          <w:t>Contractual requirements</w:t>
        </w:r>
        <w:r w:rsidRPr="00C55584" w:rsidR="00565313">
          <w:rPr>
            <w:rFonts w:ascii="Arial Bold" w:hAnsi="Arial Bold"/>
            <w:noProof/>
            <w:webHidden/>
          </w:rPr>
          <w:tab/>
        </w:r>
        <w:r w:rsidRPr="00C55584" w:rsidR="00565313">
          <w:rPr>
            <w:rFonts w:ascii="Arial Bold" w:hAnsi="Arial Bold"/>
            <w:noProof/>
            <w:webHidden/>
          </w:rPr>
          <w:fldChar w:fldCharType="begin"/>
        </w:r>
        <w:r w:rsidRPr="00C55584" w:rsidR="00565313">
          <w:rPr>
            <w:rFonts w:ascii="Arial Bold" w:hAnsi="Arial Bold"/>
            <w:noProof/>
            <w:webHidden/>
          </w:rPr>
          <w:instrText xml:space="preserve"> PAGEREF _Toc186198913 \h </w:instrText>
        </w:r>
        <w:r w:rsidRPr="00C55584" w:rsidR="00565313">
          <w:rPr>
            <w:rFonts w:ascii="Arial Bold" w:hAnsi="Arial Bold"/>
            <w:noProof/>
            <w:webHidden/>
          </w:rPr>
        </w:r>
        <w:r w:rsidRPr="00C55584" w:rsidR="00565313">
          <w:rPr>
            <w:rFonts w:ascii="Arial Bold" w:hAnsi="Arial Bold"/>
            <w:noProof/>
            <w:webHidden/>
          </w:rPr>
          <w:fldChar w:fldCharType="separate"/>
        </w:r>
        <w:r w:rsidRPr="00C55584" w:rsidR="00215815">
          <w:rPr>
            <w:rFonts w:ascii="Arial Bold" w:hAnsi="Arial Bold"/>
            <w:noProof/>
            <w:webHidden/>
          </w:rPr>
          <w:t>5</w:t>
        </w:r>
        <w:r w:rsidRPr="00C55584" w:rsidR="00565313">
          <w:rPr>
            <w:rFonts w:ascii="Arial Bold" w:hAnsi="Arial Bold"/>
            <w:noProof/>
            <w:webHidden/>
          </w:rPr>
          <w:fldChar w:fldCharType="end"/>
        </w:r>
      </w:hyperlink>
    </w:p>
    <w:p w:rsidRPr="00C55584" w:rsidR="00565313" w:rsidP="00884DD3" w:rsidRDefault="00C55584" w14:paraId="7386F1B4" w14:textId="38A08E55">
      <w:pPr>
        <w:pStyle w:val="TOC2"/>
        <w:tabs>
          <w:tab w:val="clear" w:pos="8364"/>
          <w:tab w:val="right" w:pos="8931"/>
        </w:tabs>
        <w:rPr>
          <w:rFonts w:hint="eastAsia" w:ascii="Arial Bold" w:hAnsi="Arial Bold" w:eastAsiaTheme="minorEastAsia" w:cstheme="minorBidi"/>
          <w:bCs w:val="0"/>
          <w:noProof/>
          <w:kern w:val="2"/>
          <w:sz w:val="24"/>
          <w:szCs w:val="24"/>
          <w14:ligatures w14:val="standardContextual"/>
        </w:rPr>
      </w:pPr>
      <w:hyperlink w:history="1" w:anchor="_Toc186198914">
        <w:r w:rsidRPr="00C55584" w:rsidR="00565313">
          <w:rPr>
            <w:rStyle w:val="Hyperlink"/>
            <w:rFonts w:ascii="Arial Bold" w:hAnsi="Arial Bold" w:cs="Arial" w:eastAsiaTheme="majorEastAsia"/>
            <w:noProof/>
            <w:color w:val="auto"/>
            <w:u w:val="none"/>
          </w:rPr>
          <w:t>4.4</w:t>
        </w:r>
        <w:r w:rsidRPr="00C55584" w:rsidR="00565313">
          <w:rPr>
            <w:rFonts w:ascii="Arial Bold" w:hAnsi="Arial Bold" w:eastAsiaTheme="minorEastAsia" w:cstheme="minorBidi"/>
            <w:bCs w:val="0"/>
            <w:noProof/>
            <w:kern w:val="2"/>
            <w:sz w:val="24"/>
            <w:szCs w:val="24"/>
            <w14:ligatures w14:val="standardContextual"/>
          </w:rPr>
          <w:tab/>
        </w:r>
        <w:r w:rsidRPr="00C55584" w:rsidR="00565313">
          <w:rPr>
            <w:rStyle w:val="Hyperlink"/>
            <w:rFonts w:ascii="Arial Bold" w:hAnsi="Arial Bold" w:cs="Arial" w:eastAsiaTheme="majorEastAsia"/>
            <w:noProof/>
            <w:color w:val="auto"/>
            <w:u w:val="none"/>
          </w:rPr>
          <w:t>Significant event administration</w:t>
        </w:r>
        <w:r w:rsidRPr="00C55584" w:rsidR="00565313">
          <w:rPr>
            <w:rFonts w:ascii="Arial Bold" w:hAnsi="Arial Bold"/>
            <w:noProof/>
            <w:webHidden/>
          </w:rPr>
          <w:tab/>
        </w:r>
        <w:r w:rsidRPr="00C55584" w:rsidR="00565313">
          <w:rPr>
            <w:rFonts w:ascii="Arial Bold" w:hAnsi="Arial Bold"/>
            <w:noProof/>
            <w:webHidden/>
          </w:rPr>
          <w:fldChar w:fldCharType="begin"/>
        </w:r>
        <w:r w:rsidRPr="00C55584" w:rsidR="00565313">
          <w:rPr>
            <w:rFonts w:ascii="Arial Bold" w:hAnsi="Arial Bold"/>
            <w:noProof/>
            <w:webHidden/>
          </w:rPr>
          <w:instrText xml:space="preserve"> PAGEREF _Toc186198914 \h </w:instrText>
        </w:r>
        <w:r w:rsidRPr="00C55584" w:rsidR="00565313">
          <w:rPr>
            <w:rFonts w:ascii="Arial Bold" w:hAnsi="Arial Bold"/>
            <w:noProof/>
            <w:webHidden/>
          </w:rPr>
        </w:r>
        <w:r w:rsidRPr="00C55584" w:rsidR="00565313">
          <w:rPr>
            <w:rFonts w:ascii="Arial Bold" w:hAnsi="Arial Bold"/>
            <w:noProof/>
            <w:webHidden/>
          </w:rPr>
          <w:fldChar w:fldCharType="separate"/>
        </w:r>
        <w:r w:rsidRPr="00C55584" w:rsidR="00215815">
          <w:rPr>
            <w:rFonts w:ascii="Arial Bold" w:hAnsi="Arial Bold"/>
            <w:noProof/>
            <w:webHidden/>
          </w:rPr>
          <w:t>5</w:t>
        </w:r>
        <w:r w:rsidRPr="00C55584" w:rsidR="00565313">
          <w:rPr>
            <w:rFonts w:ascii="Arial Bold" w:hAnsi="Arial Bold"/>
            <w:noProof/>
            <w:webHidden/>
          </w:rPr>
          <w:fldChar w:fldCharType="end"/>
        </w:r>
      </w:hyperlink>
    </w:p>
    <w:p w:rsidRPr="00C55584" w:rsidR="00565313" w:rsidP="00884DD3" w:rsidRDefault="00C55584" w14:paraId="1AF3853F" w14:textId="5D14D369">
      <w:pPr>
        <w:pStyle w:val="TOC1"/>
        <w:tabs>
          <w:tab w:val="clear" w:pos="8364"/>
          <w:tab w:val="right" w:pos="8931"/>
        </w:tabs>
        <w:rPr>
          <w:rFonts w:hint="eastAsia" w:ascii="Arial Bold" w:hAnsi="Arial Bold" w:eastAsiaTheme="minorEastAsia" w:cstheme="minorBidi"/>
          <w:bCs w:val="0"/>
          <w:caps w:val="0"/>
          <w:noProof/>
          <w:kern w:val="2"/>
          <w14:ligatures w14:val="standardContextual"/>
        </w:rPr>
      </w:pPr>
      <w:hyperlink w:history="1" w:anchor="_Toc186198915">
        <w:r w:rsidRPr="00C55584" w:rsidR="00565313">
          <w:rPr>
            <w:rStyle w:val="Hyperlink"/>
            <w:rFonts w:ascii="Arial Bold" w:hAnsi="Arial Bold" w:eastAsiaTheme="majorEastAsia"/>
            <w:caps w:val="0"/>
            <w:noProof/>
            <w:color w:val="auto"/>
            <w:u w:val="none"/>
          </w:rPr>
          <w:t>5</w:t>
        </w:r>
        <w:r w:rsidRPr="00C55584" w:rsidR="00565313">
          <w:rPr>
            <w:rFonts w:ascii="Arial Bold" w:hAnsi="Arial Bold" w:eastAsiaTheme="minorEastAsia" w:cstheme="minorBidi"/>
            <w:bCs w:val="0"/>
            <w:caps w:val="0"/>
            <w:noProof/>
            <w:kern w:val="2"/>
            <w14:ligatures w14:val="standardContextual"/>
          </w:rPr>
          <w:tab/>
        </w:r>
        <w:r w:rsidRPr="00C55584" w:rsidR="00565313">
          <w:rPr>
            <w:rStyle w:val="Hyperlink"/>
            <w:rFonts w:ascii="Arial Bold" w:hAnsi="Arial Bold" w:eastAsiaTheme="majorEastAsia"/>
            <w:caps w:val="0"/>
            <w:noProof/>
            <w:color w:val="auto"/>
            <w:u w:val="none"/>
          </w:rPr>
          <w:t>Other types of incidents</w:t>
        </w:r>
        <w:r w:rsidRPr="00C55584" w:rsidR="00565313">
          <w:rPr>
            <w:rFonts w:ascii="Arial Bold" w:hAnsi="Arial Bold"/>
            <w:caps w:val="0"/>
            <w:noProof/>
            <w:webHidden/>
          </w:rPr>
          <w:tab/>
        </w:r>
        <w:r w:rsidRPr="00C55584" w:rsidR="00565313">
          <w:rPr>
            <w:rFonts w:ascii="Arial Bold" w:hAnsi="Arial Bold"/>
            <w:caps w:val="0"/>
            <w:noProof/>
            <w:webHidden/>
          </w:rPr>
          <w:fldChar w:fldCharType="begin"/>
        </w:r>
        <w:r w:rsidRPr="00C55584" w:rsidR="00565313">
          <w:rPr>
            <w:rFonts w:ascii="Arial Bold" w:hAnsi="Arial Bold"/>
            <w:caps w:val="0"/>
            <w:noProof/>
            <w:webHidden/>
          </w:rPr>
          <w:instrText xml:space="preserve"> PAGEREF _Toc186198915 \h </w:instrText>
        </w:r>
        <w:r w:rsidRPr="00C55584" w:rsidR="00565313">
          <w:rPr>
            <w:rFonts w:ascii="Arial Bold" w:hAnsi="Arial Bold"/>
            <w:caps w:val="0"/>
            <w:noProof/>
            <w:webHidden/>
          </w:rPr>
        </w:r>
        <w:r w:rsidRPr="00C55584" w:rsidR="00565313">
          <w:rPr>
            <w:rFonts w:ascii="Arial Bold" w:hAnsi="Arial Bold"/>
            <w:caps w:val="0"/>
            <w:noProof/>
            <w:webHidden/>
          </w:rPr>
          <w:fldChar w:fldCharType="separate"/>
        </w:r>
        <w:r w:rsidRPr="00C55584" w:rsidR="00215815">
          <w:rPr>
            <w:rFonts w:ascii="Arial Bold" w:hAnsi="Arial Bold"/>
            <w:caps w:val="0"/>
            <w:noProof/>
            <w:webHidden/>
          </w:rPr>
          <w:t>5</w:t>
        </w:r>
        <w:r w:rsidRPr="00C55584" w:rsidR="00565313">
          <w:rPr>
            <w:rFonts w:ascii="Arial Bold" w:hAnsi="Arial Bold"/>
            <w:caps w:val="0"/>
            <w:noProof/>
            <w:webHidden/>
          </w:rPr>
          <w:fldChar w:fldCharType="end"/>
        </w:r>
      </w:hyperlink>
    </w:p>
    <w:p w:rsidRPr="00C55584" w:rsidR="00565313" w:rsidP="00884DD3" w:rsidRDefault="00C55584" w14:paraId="0B4B894C" w14:textId="74960B52">
      <w:pPr>
        <w:pStyle w:val="TOC2"/>
        <w:tabs>
          <w:tab w:val="clear" w:pos="8364"/>
          <w:tab w:val="right" w:pos="8931"/>
        </w:tabs>
        <w:rPr>
          <w:rFonts w:hint="eastAsia" w:ascii="Arial Bold" w:hAnsi="Arial Bold" w:eastAsiaTheme="minorEastAsia" w:cstheme="minorBidi"/>
          <w:bCs w:val="0"/>
          <w:noProof/>
          <w:kern w:val="2"/>
          <w:sz w:val="24"/>
          <w:szCs w:val="24"/>
          <w14:ligatures w14:val="standardContextual"/>
        </w:rPr>
      </w:pPr>
      <w:hyperlink w:history="1" w:anchor="_Toc186198918">
        <w:r w:rsidRPr="00C55584" w:rsidR="00565313">
          <w:rPr>
            <w:rStyle w:val="Hyperlink"/>
            <w:rFonts w:ascii="Arial Bold" w:hAnsi="Arial Bold" w:cs="Arial" w:eastAsiaTheme="majorEastAsia"/>
            <w:noProof/>
            <w:color w:val="auto"/>
            <w:u w:val="none"/>
          </w:rPr>
          <w:t>5.1</w:t>
        </w:r>
        <w:r w:rsidRPr="00C55584" w:rsidR="00565313">
          <w:rPr>
            <w:rFonts w:ascii="Arial Bold" w:hAnsi="Arial Bold" w:eastAsiaTheme="minorEastAsia" w:cstheme="minorBidi"/>
            <w:bCs w:val="0"/>
            <w:noProof/>
            <w:kern w:val="2"/>
            <w:sz w:val="24"/>
            <w:szCs w:val="24"/>
            <w14:ligatures w14:val="standardContextual"/>
          </w:rPr>
          <w:tab/>
        </w:r>
        <w:r w:rsidRPr="00C55584" w:rsidR="00565313">
          <w:rPr>
            <w:rStyle w:val="Hyperlink"/>
            <w:rFonts w:ascii="Arial Bold" w:hAnsi="Arial Bold" w:cs="Arial" w:eastAsiaTheme="majorEastAsia"/>
            <w:noProof/>
            <w:color w:val="auto"/>
            <w:u w:val="none"/>
          </w:rPr>
          <w:t>Patient safety incident</w:t>
        </w:r>
        <w:r w:rsidRPr="00C55584" w:rsidR="00565313">
          <w:rPr>
            <w:rFonts w:ascii="Arial Bold" w:hAnsi="Arial Bold"/>
            <w:noProof/>
            <w:webHidden/>
          </w:rPr>
          <w:tab/>
        </w:r>
        <w:r w:rsidRPr="00C55584" w:rsidR="00565313">
          <w:rPr>
            <w:rFonts w:ascii="Arial Bold" w:hAnsi="Arial Bold"/>
            <w:noProof/>
            <w:webHidden/>
          </w:rPr>
          <w:fldChar w:fldCharType="begin"/>
        </w:r>
        <w:r w:rsidRPr="00C55584" w:rsidR="00565313">
          <w:rPr>
            <w:rFonts w:ascii="Arial Bold" w:hAnsi="Arial Bold"/>
            <w:noProof/>
            <w:webHidden/>
          </w:rPr>
          <w:instrText xml:space="preserve"> PAGEREF _Toc186198918 \h </w:instrText>
        </w:r>
        <w:r w:rsidRPr="00C55584" w:rsidR="00565313">
          <w:rPr>
            <w:rFonts w:ascii="Arial Bold" w:hAnsi="Arial Bold"/>
            <w:noProof/>
            <w:webHidden/>
          </w:rPr>
        </w:r>
        <w:r w:rsidRPr="00C55584" w:rsidR="00565313">
          <w:rPr>
            <w:rFonts w:ascii="Arial Bold" w:hAnsi="Arial Bold"/>
            <w:noProof/>
            <w:webHidden/>
          </w:rPr>
          <w:fldChar w:fldCharType="separate"/>
        </w:r>
        <w:r w:rsidRPr="00C55584" w:rsidR="00215815">
          <w:rPr>
            <w:rFonts w:ascii="Arial Bold" w:hAnsi="Arial Bold"/>
            <w:noProof/>
            <w:webHidden/>
          </w:rPr>
          <w:t>5</w:t>
        </w:r>
        <w:r w:rsidRPr="00C55584" w:rsidR="00565313">
          <w:rPr>
            <w:rFonts w:ascii="Arial Bold" w:hAnsi="Arial Bold"/>
            <w:noProof/>
            <w:webHidden/>
          </w:rPr>
          <w:fldChar w:fldCharType="end"/>
        </w:r>
      </w:hyperlink>
    </w:p>
    <w:p w:rsidRPr="00C55584" w:rsidR="00565313" w:rsidP="00884DD3" w:rsidRDefault="00C55584" w14:paraId="6BDEE00E" w14:textId="47D69D4C">
      <w:pPr>
        <w:pStyle w:val="TOC2"/>
        <w:tabs>
          <w:tab w:val="clear" w:pos="8364"/>
          <w:tab w:val="right" w:pos="8931"/>
        </w:tabs>
        <w:rPr>
          <w:rFonts w:hint="eastAsia" w:ascii="Arial Bold" w:hAnsi="Arial Bold" w:eastAsiaTheme="minorEastAsia" w:cstheme="minorBidi"/>
          <w:bCs w:val="0"/>
          <w:noProof/>
          <w:kern w:val="2"/>
          <w:sz w:val="24"/>
          <w:szCs w:val="24"/>
          <w14:ligatures w14:val="standardContextual"/>
        </w:rPr>
      </w:pPr>
      <w:hyperlink w:history="1" w:anchor="_Toc186198919">
        <w:r w:rsidRPr="00C55584" w:rsidR="00565313">
          <w:rPr>
            <w:rStyle w:val="Hyperlink"/>
            <w:rFonts w:ascii="Arial Bold" w:hAnsi="Arial Bold" w:cs="Arial" w:eastAsiaTheme="majorEastAsia"/>
            <w:noProof/>
            <w:color w:val="auto"/>
            <w:u w:val="none"/>
          </w:rPr>
          <w:t>5.2</w:t>
        </w:r>
        <w:r w:rsidRPr="00C55584" w:rsidR="00565313">
          <w:rPr>
            <w:rFonts w:ascii="Arial Bold" w:hAnsi="Arial Bold" w:eastAsiaTheme="minorEastAsia" w:cstheme="minorBidi"/>
            <w:bCs w:val="0"/>
            <w:noProof/>
            <w:kern w:val="2"/>
            <w:sz w:val="24"/>
            <w:szCs w:val="24"/>
            <w14:ligatures w14:val="standardContextual"/>
          </w:rPr>
          <w:tab/>
        </w:r>
        <w:r w:rsidRPr="00C55584" w:rsidR="00565313">
          <w:rPr>
            <w:rStyle w:val="Hyperlink"/>
            <w:rFonts w:ascii="Arial Bold" w:hAnsi="Arial Bold" w:cs="Arial" w:eastAsiaTheme="majorEastAsia"/>
            <w:noProof/>
            <w:color w:val="auto"/>
            <w:u w:val="none"/>
          </w:rPr>
          <w:t>Near miss</w:t>
        </w:r>
        <w:r w:rsidRPr="00C55584" w:rsidR="00565313">
          <w:rPr>
            <w:rFonts w:ascii="Arial Bold" w:hAnsi="Arial Bold"/>
            <w:noProof/>
            <w:webHidden/>
          </w:rPr>
          <w:tab/>
        </w:r>
        <w:r w:rsidRPr="00C55584" w:rsidR="00565313">
          <w:rPr>
            <w:rFonts w:ascii="Arial Bold" w:hAnsi="Arial Bold"/>
            <w:noProof/>
            <w:webHidden/>
          </w:rPr>
          <w:fldChar w:fldCharType="begin"/>
        </w:r>
        <w:r w:rsidRPr="00C55584" w:rsidR="00565313">
          <w:rPr>
            <w:rFonts w:ascii="Arial Bold" w:hAnsi="Arial Bold"/>
            <w:noProof/>
            <w:webHidden/>
          </w:rPr>
          <w:instrText xml:space="preserve"> PAGEREF _Toc186198919 \h </w:instrText>
        </w:r>
        <w:r w:rsidRPr="00C55584" w:rsidR="00565313">
          <w:rPr>
            <w:rFonts w:ascii="Arial Bold" w:hAnsi="Arial Bold"/>
            <w:noProof/>
            <w:webHidden/>
          </w:rPr>
        </w:r>
        <w:r w:rsidRPr="00C55584" w:rsidR="00565313">
          <w:rPr>
            <w:rFonts w:ascii="Arial Bold" w:hAnsi="Arial Bold"/>
            <w:noProof/>
            <w:webHidden/>
          </w:rPr>
          <w:fldChar w:fldCharType="separate"/>
        </w:r>
        <w:r w:rsidRPr="00C55584" w:rsidR="00215815">
          <w:rPr>
            <w:rFonts w:ascii="Arial Bold" w:hAnsi="Arial Bold"/>
            <w:noProof/>
            <w:webHidden/>
          </w:rPr>
          <w:t>6</w:t>
        </w:r>
        <w:r w:rsidRPr="00C55584" w:rsidR="00565313">
          <w:rPr>
            <w:rFonts w:ascii="Arial Bold" w:hAnsi="Arial Bold"/>
            <w:noProof/>
            <w:webHidden/>
          </w:rPr>
          <w:fldChar w:fldCharType="end"/>
        </w:r>
      </w:hyperlink>
    </w:p>
    <w:p w:rsidRPr="00C55584" w:rsidR="00565313" w:rsidP="00884DD3" w:rsidRDefault="00C55584" w14:paraId="604662CF" w14:textId="40291A0C">
      <w:pPr>
        <w:pStyle w:val="TOC2"/>
        <w:tabs>
          <w:tab w:val="clear" w:pos="8364"/>
          <w:tab w:val="right" w:pos="8931"/>
        </w:tabs>
        <w:rPr>
          <w:rFonts w:hint="eastAsia" w:ascii="Arial Bold" w:hAnsi="Arial Bold" w:eastAsiaTheme="minorEastAsia" w:cstheme="minorBidi"/>
          <w:bCs w:val="0"/>
          <w:noProof/>
          <w:kern w:val="2"/>
          <w:sz w:val="24"/>
          <w:szCs w:val="24"/>
          <w14:ligatures w14:val="standardContextual"/>
        </w:rPr>
      </w:pPr>
      <w:hyperlink w:history="1" w:anchor="_Toc186198920">
        <w:r w:rsidRPr="00C55584" w:rsidR="00565313">
          <w:rPr>
            <w:rStyle w:val="Hyperlink"/>
            <w:rFonts w:ascii="Arial Bold" w:hAnsi="Arial Bold" w:cs="Arial" w:eastAsiaTheme="majorEastAsia"/>
            <w:noProof/>
            <w:color w:val="auto"/>
            <w:u w:val="none"/>
          </w:rPr>
          <w:t>5.3</w:t>
        </w:r>
        <w:r w:rsidRPr="00C55584" w:rsidR="00565313">
          <w:rPr>
            <w:rFonts w:ascii="Arial Bold" w:hAnsi="Arial Bold" w:eastAsiaTheme="minorEastAsia" w:cstheme="minorBidi"/>
            <w:bCs w:val="0"/>
            <w:noProof/>
            <w:kern w:val="2"/>
            <w:sz w:val="24"/>
            <w:szCs w:val="24"/>
            <w14:ligatures w14:val="standardContextual"/>
          </w:rPr>
          <w:tab/>
        </w:r>
        <w:r w:rsidRPr="00C55584" w:rsidR="00565313">
          <w:rPr>
            <w:rStyle w:val="Hyperlink"/>
            <w:rFonts w:ascii="Arial Bold" w:hAnsi="Arial Bold" w:cs="Arial" w:eastAsiaTheme="majorEastAsia"/>
            <w:noProof/>
            <w:color w:val="auto"/>
            <w:u w:val="none"/>
          </w:rPr>
          <w:t>Serious incidents</w:t>
        </w:r>
        <w:r w:rsidRPr="00C55584" w:rsidR="00565313">
          <w:rPr>
            <w:rFonts w:ascii="Arial Bold" w:hAnsi="Arial Bold"/>
            <w:noProof/>
            <w:webHidden/>
          </w:rPr>
          <w:tab/>
        </w:r>
        <w:r w:rsidRPr="00C55584" w:rsidR="00565313">
          <w:rPr>
            <w:rFonts w:ascii="Arial Bold" w:hAnsi="Arial Bold"/>
            <w:noProof/>
            <w:webHidden/>
          </w:rPr>
          <w:fldChar w:fldCharType="begin"/>
        </w:r>
        <w:r w:rsidRPr="00C55584" w:rsidR="00565313">
          <w:rPr>
            <w:rFonts w:ascii="Arial Bold" w:hAnsi="Arial Bold"/>
            <w:noProof/>
            <w:webHidden/>
          </w:rPr>
          <w:instrText xml:space="preserve"> PAGEREF _Toc186198920 \h </w:instrText>
        </w:r>
        <w:r w:rsidRPr="00C55584" w:rsidR="00565313">
          <w:rPr>
            <w:rFonts w:ascii="Arial Bold" w:hAnsi="Arial Bold"/>
            <w:noProof/>
            <w:webHidden/>
          </w:rPr>
        </w:r>
        <w:r w:rsidRPr="00C55584" w:rsidR="00565313">
          <w:rPr>
            <w:rFonts w:ascii="Arial Bold" w:hAnsi="Arial Bold"/>
            <w:noProof/>
            <w:webHidden/>
          </w:rPr>
          <w:fldChar w:fldCharType="separate"/>
        </w:r>
        <w:r w:rsidRPr="00C55584" w:rsidR="00215815">
          <w:rPr>
            <w:rFonts w:ascii="Arial Bold" w:hAnsi="Arial Bold"/>
            <w:noProof/>
            <w:webHidden/>
          </w:rPr>
          <w:t>6</w:t>
        </w:r>
        <w:r w:rsidRPr="00C55584" w:rsidR="00565313">
          <w:rPr>
            <w:rFonts w:ascii="Arial Bold" w:hAnsi="Arial Bold"/>
            <w:noProof/>
            <w:webHidden/>
          </w:rPr>
          <w:fldChar w:fldCharType="end"/>
        </w:r>
      </w:hyperlink>
    </w:p>
    <w:p w:rsidRPr="00C55584" w:rsidR="00565313" w:rsidP="00884DD3" w:rsidRDefault="00C55584" w14:paraId="0749846E" w14:textId="50019CBE">
      <w:pPr>
        <w:pStyle w:val="TOC2"/>
        <w:tabs>
          <w:tab w:val="clear" w:pos="8364"/>
          <w:tab w:val="right" w:pos="8931"/>
        </w:tabs>
        <w:rPr>
          <w:rFonts w:hint="eastAsia" w:ascii="Arial Bold" w:hAnsi="Arial Bold" w:eastAsiaTheme="minorEastAsia" w:cstheme="minorBidi"/>
          <w:bCs w:val="0"/>
          <w:noProof/>
          <w:kern w:val="2"/>
          <w:sz w:val="24"/>
          <w:szCs w:val="24"/>
          <w14:ligatures w14:val="standardContextual"/>
        </w:rPr>
      </w:pPr>
      <w:hyperlink w:history="1" w:anchor="_Toc186198925">
        <w:r w:rsidRPr="00C55584" w:rsidR="00565313">
          <w:rPr>
            <w:rStyle w:val="Hyperlink"/>
            <w:rFonts w:ascii="Arial Bold" w:hAnsi="Arial Bold" w:cs="Arial" w:eastAsiaTheme="majorEastAsia"/>
            <w:noProof/>
            <w:color w:val="auto"/>
            <w:u w:val="none"/>
          </w:rPr>
          <w:t>5.4</w:t>
        </w:r>
        <w:r w:rsidRPr="00C55584" w:rsidR="00565313">
          <w:rPr>
            <w:rFonts w:ascii="Arial Bold" w:hAnsi="Arial Bold" w:eastAsiaTheme="minorEastAsia" w:cstheme="minorBidi"/>
            <w:bCs w:val="0"/>
            <w:noProof/>
            <w:kern w:val="2"/>
            <w:sz w:val="24"/>
            <w:szCs w:val="24"/>
            <w14:ligatures w14:val="standardContextual"/>
          </w:rPr>
          <w:tab/>
        </w:r>
        <w:r w:rsidRPr="00C55584" w:rsidR="00565313">
          <w:rPr>
            <w:rStyle w:val="Hyperlink"/>
            <w:rFonts w:ascii="Arial Bold" w:hAnsi="Arial Bold" w:cs="Arial" w:eastAsiaTheme="majorEastAsia"/>
            <w:noProof/>
            <w:color w:val="auto"/>
            <w:u w:val="none"/>
          </w:rPr>
          <w:t>Never events</w:t>
        </w:r>
        <w:r w:rsidRPr="00C55584" w:rsidR="00565313">
          <w:rPr>
            <w:rFonts w:ascii="Arial Bold" w:hAnsi="Arial Bold"/>
            <w:noProof/>
            <w:webHidden/>
          </w:rPr>
          <w:tab/>
        </w:r>
        <w:r w:rsidRPr="00C55584" w:rsidR="00565313">
          <w:rPr>
            <w:rFonts w:ascii="Arial Bold" w:hAnsi="Arial Bold"/>
            <w:noProof/>
            <w:webHidden/>
          </w:rPr>
          <w:fldChar w:fldCharType="begin"/>
        </w:r>
        <w:r w:rsidRPr="00C55584" w:rsidR="00565313">
          <w:rPr>
            <w:rFonts w:ascii="Arial Bold" w:hAnsi="Arial Bold"/>
            <w:noProof/>
            <w:webHidden/>
          </w:rPr>
          <w:instrText xml:space="preserve"> PAGEREF _Toc186198925 \h </w:instrText>
        </w:r>
        <w:r w:rsidRPr="00C55584" w:rsidR="00565313">
          <w:rPr>
            <w:rFonts w:ascii="Arial Bold" w:hAnsi="Arial Bold"/>
            <w:noProof/>
            <w:webHidden/>
          </w:rPr>
        </w:r>
        <w:r w:rsidRPr="00C55584" w:rsidR="00565313">
          <w:rPr>
            <w:rFonts w:ascii="Arial Bold" w:hAnsi="Arial Bold"/>
            <w:noProof/>
            <w:webHidden/>
          </w:rPr>
          <w:fldChar w:fldCharType="separate"/>
        </w:r>
        <w:r w:rsidRPr="00C55584" w:rsidR="00215815">
          <w:rPr>
            <w:rFonts w:ascii="Arial Bold" w:hAnsi="Arial Bold"/>
            <w:noProof/>
            <w:webHidden/>
          </w:rPr>
          <w:t>6</w:t>
        </w:r>
        <w:r w:rsidRPr="00C55584" w:rsidR="00565313">
          <w:rPr>
            <w:rFonts w:ascii="Arial Bold" w:hAnsi="Arial Bold"/>
            <w:noProof/>
            <w:webHidden/>
          </w:rPr>
          <w:fldChar w:fldCharType="end"/>
        </w:r>
      </w:hyperlink>
    </w:p>
    <w:p w:rsidRPr="00C55584" w:rsidR="00565313" w:rsidP="00884DD3" w:rsidRDefault="00C55584" w14:paraId="2A6A32A6" w14:textId="3B437CBD">
      <w:pPr>
        <w:pStyle w:val="TOC2"/>
        <w:tabs>
          <w:tab w:val="clear" w:pos="8364"/>
          <w:tab w:val="right" w:pos="8931"/>
        </w:tabs>
        <w:rPr>
          <w:rFonts w:hint="eastAsia" w:ascii="Arial Bold" w:hAnsi="Arial Bold" w:eastAsiaTheme="minorEastAsia" w:cstheme="minorBidi"/>
          <w:bCs w:val="0"/>
          <w:noProof/>
          <w:kern w:val="2"/>
          <w:sz w:val="24"/>
          <w:szCs w:val="24"/>
          <w14:ligatures w14:val="standardContextual"/>
        </w:rPr>
      </w:pPr>
      <w:hyperlink w:history="1" w:anchor="_Toc186198926">
        <w:r w:rsidRPr="00C55584" w:rsidR="00565313">
          <w:rPr>
            <w:rStyle w:val="Hyperlink"/>
            <w:rFonts w:ascii="Arial Bold" w:hAnsi="Arial Bold" w:cs="Arial" w:eastAsiaTheme="majorEastAsia"/>
            <w:noProof/>
            <w:color w:val="auto"/>
            <w:u w:val="none"/>
          </w:rPr>
          <w:t>5.5</w:t>
        </w:r>
        <w:r w:rsidRPr="00C55584" w:rsidR="00565313">
          <w:rPr>
            <w:rFonts w:ascii="Arial Bold" w:hAnsi="Arial Bold" w:eastAsiaTheme="minorEastAsia" w:cstheme="minorBidi"/>
            <w:bCs w:val="0"/>
            <w:noProof/>
            <w:kern w:val="2"/>
            <w:sz w:val="24"/>
            <w:szCs w:val="24"/>
            <w14:ligatures w14:val="standardContextual"/>
          </w:rPr>
          <w:tab/>
        </w:r>
        <w:r w:rsidRPr="00C55584" w:rsidR="00565313">
          <w:rPr>
            <w:rStyle w:val="Hyperlink"/>
            <w:rFonts w:ascii="Arial Bold" w:hAnsi="Arial Bold" w:cs="Arial" w:eastAsiaTheme="majorEastAsia"/>
            <w:noProof/>
            <w:color w:val="auto"/>
            <w:u w:val="none"/>
          </w:rPr>
          <w:t>Patient safety incident response framework</w:t>
        </w:r>
        <w:r w:rsidRPr="00C55584" w:rsidR="00565313">
          <w:rPr>
            <w:rFonts w:ascii="Arial Bold" w:hAnsi="Arial Bold"/>
            <w:noProof/>
            <w:webHidden/>
          </w:rPr>
          <w:tab/>
        </w:r>
        <w:r w:rsidRPr="00C55584" w:rsidR="00565313">
          <w:rPr>
            <w:rFonts w:ascii="Arial Bold" w:hAnsi="Arial Bold"/>
            <w:noProof/>
            <w:webHidden/>
          </w:rPr>
          <w:fldChar w:fldCharType="begin"/>
        </w:r>
        <w:r w:rsidRPr="00C55584" w:rsidR="00565313">
          <w:rPr>
            <w:rFonts w:ascii="Arial Bold" w:hAnsi="Arial Bold"/>
            <w:noProof/>
            <w:webHidden/>
          </w:rPr>
          <w:instrText xml:space="preserve"> PAGEREF _Toc186198926 \h </w:instrText>
        </w:r>
        <w:r w:rsidRPr="00C55584" w:rsidR="00565313">
          <w:rPr>
            <w:rFonts w:ascii="Arial Bold" w:hAnsi="Arial Bold"/>
            <w:noProof/>
            <w:webHidden/>
          </w:rPr>
        </w:r>
        <w:r w:rsidRPr="00C55584" w:rsidR="00565313">
          <w:rPr>
            <w:rFonts w:ascii="Arial Bold" w:hAnsi="Arial Bold"/>
            <w:noProof/>
            <w:webHidden/>
          </w:rPr>
          <w:fldChar w:fldCharType="separate"/>
        </w:r>
        <w:r w:rsidRPr="00C55584" w:rsidR="00215815">
          <w:rPr>
            <w:rFonts w:ascii="Arial Bold" w:hAnsi="Arial Bold"/>
            <w:noProof/>
            <w:webHidden/>
          </w:rPr>
          <w:t>6</w:t>
        </w:r>
        <w:r w:rsidRPr="00C55584" w:rsidR="00565313">
          <w:rPr>
            <w:rFonts w:ascii="Arial Bold" w:hAnsi="Arial Bold"/>
            <w:noProof/>
            <w:webHidden/>
          </w:rPr>
          <w:fldChar w:fldCharType="end"/>
        </w:r>
      </w:hyperlink>
    </w:p>
    <w:p w:rsidRPr="00C55584" w:rsidR="00565313" w:rsidP="00884DD3" w:rsidRDefault="00C55584" w14:paraId="4725D71B" w14:textId="16DC2319">
      <w:pPr>
        <w:pStyle w:val="TOC1"/>
        <w:tabs>
          <w:tab w:val="clear" w:pos="8364"/>
          <w:tab w:val="right" w:pos="8931"/>
        </w:tabs>
        <w:rPr>
          <w:rFonts w:hint="eastAsia" w:ascii="Arial Bold" w:hAnsi="Arial Bold" w:eastAsiaTheme="minorEastAsia" w:cstheme="minorBidi"/>
          <w:bCs w:val="0"/>
          <w:caps w:val="0"/>
          <w:noProof/>
          <w:kern w:val="2"/>
          <w14:ligatures w14:val="standardContextual"/>
        </w:rPr>
      </w:pPr>
      <w:hyperlink w:history="1" w:anchor="_Toc186198927">
        <w:r w:rsidRPr="00C55584" w:rsidR="00565313">
          <w:rPr>
            <w:rStyle w:val="Hyperlink"/>
            <w:rFonts w:ascii="Arial Bold" w:hAnsi="Arial Bold" w:eastAsiaTheme="majorEastAsia"/>
            <w:caps w:val="0"/>
            <w:noProof/>
            <w:color w:val="auto"/>
            <w:u w:val="none"/>
          </w:rPr>
          <w:t>Annex A – Reporting template</w:t>
        </w:r>
        <w:r w:rsidRPr="00C55584" w:rsidR="00565313">
          <w:rPr>
            <w:rFonts w:ascii="Arial Bold" w:hAnsi="Arial Bold"/>
            <w:caps w:val="0"/>
            <w:noProof/>
            <w:webHidden/>
          </w:rPr>
          <w:tab/>
        </w:r>
        <w:r w:rsidRPr="00C55584" w:rsidR="00565313">
          <w:rPr>
            <w:rFonts w:ascii="Arial Bold" w:hAnsi="Arial Bold"/>
            <w:caps w:val="0"/>
            <w:noProof/>
            <w:webHidden/>
          </w:rPr>
          <w:fldChar w:fldCharType="begin"/>
        </w:r>
        <w:r w:rsidRPr="00C55584" w:rsidR="00565313">
          <w:rPr>
            <w:rFonts w:ascii="Arial Bold" w:hAnsi="Arial Bold"/>
            <w:caps w:val="0"/>
            <w:noProof/>
            <w:webHidden/>
          </w:rPr>
          <w:instrText xml:space="preserve"> PAGEREF _Toc186198927 \h </w:instrText>
        </w:r>
        <w:r w:rsidRPr="00C55584" w:rsidR="00565313">
          <w:rPr>
            <w:rFonts w:ascii="Arial Bold" w:hAnsi="Arial Bold"/>
            <w:caps w:val="0"/>
            <w:noProof/>
            <w:webHidden/>
          </w:rPr>
        </w:r>
        <w:r w:rsidRPr="00C55584" w:rsidR="00565313">
          <w:rPr>
            <w:rFonts w:ascii="Arial Bold" w:hAnsi="Arial Bold"/>
            <w:caps w:val="0"/>
            <w:noProof/>
            <w:webHidden/>
          </w:rPr>
          <w:fldChar w:fldCharType="separate"/>
        </w:r>
        <w:r w:rsidRPr="00C55584" w:rsidR="00215815">
          <w:rPr>
            <w:rFonts w:ascii="Arial Bold" w:hAnsi="Arial Bold"/>
            <w:caps w:val="0"/>
            <w:noProof/>
            <w:webHidden/>
          </w:rPr>
          <w:t>7</w:t>
        </w:r>
        <w:r w:rsidRPr="00C55584" w:rsidR="00565313">
          <w:rPr>
            <w:rFonts w:ascii="Arial Bold" w:hAnsi="Arial Bold"/>
            <w:caps w:val="0"/>
            <w:noProof/>
            <w:webHidden/>
          </w:rPr>
          <w:fldChar w:fldCharType="end"/>
        </w:r>
      </w:hyperlink>
    </w:p>
    <w:p w:rsidRPr="00C55584" w:rsidR="009A6972" w:rsidP="00E14820" w:rsidRDefault="00D85E4D" w14:paraId="63ACFAD5" w14:textId="78FBCAF4">
      <w:pPr>
        <w:pStyle w:val="TOC1"/>
        <w:rPr>
          <w:rFonts w:ascii="Arial" w:hAnsi="Arial"/>
          <w:caps w:val="0"/>
        </w:rPr>
      </w:pPr>
      <w:r w:rsidRPr="00C55584">
        <w:rPr>
          <w:rFonts w:ascii="Arial" w:hAnsi="Arial" w:cs="Arial"/>
          <w:caps w:val="0"/>
        </w:rPr>
        <w:fldChar w:fldCharType="end"/>
      </w:r>
    </w:p>
    <w:p w:rsidRPr="00C55584" w:rsidR="00A72123" w:rsidP="00C55584" w:rsidRDefault="00A72123" w14:paraId="112FFD7B" w14:textId="7E8F32BD">
      <w:pPr>
        <w:pStyle w:val="Heading1"/>
        <w:keepLines/>
        <w:numPr>
          <w:ilvl w:val="0"/>
          <w:numId w:val="0"/>
        </w:numPr>
        <w:pBdr>
          <w:bottom w:val="single" w:color="595959" w:themeColor="text1" w:themeTint="A6" w:sz="4" w:space="1"/>
        </w:pBdr>
        <w:spacing w:before="360" w:after="160" w:line="259" w:lineRule="auto"/>
        <w:ind w:left="432"/>
        <w:rPr>
          <w:sz w:val="28"/>
          <w:szCs w:val="28"/>
        </w:rPr>
      </w:pPr>
      <w:bookmarkStart w:name="_Toc186198826" w:id="1"/>
      <w:bookmarkStart w:name="_Toc186198827" w:id="2"/>
      <w:bookmarkStart w:name="_Toc186198828" w:id="3"/>
      <w:bookmarkStart w:name="_Toc186198829" w:id="4"/>
      <w:bookmarkStart w:name="_Toc186198830" w:id="5"/>
      <w:bookmarkStart w:name="_Toc186198831" w:id="6"/>
      <w:bookmarkStart w:name="_Toc186198832" w:id="7"/>
      <w:bookmarkStart w:name="_Toc186198833" w:id="8"/>
      <w:bookmarkStart w:name="_Toc186198834" w:id="9"/>
      <w:bookmarkStart w:name="_Toc186198835" w:id="10"/>
      <w:bookmarkStart w:name="_Toc186198836" w:id="11"/>
      <w:bookmarkStart w:name="_Toc186198837" w:id="12"/>
      <w:bookmarkStart w:name="_Toc186198838" w:id="13"/>
      <w:bookmarkStart w:name="_Toc186198839" w:id="14"/>
      <w:bookmarkStart w:name="_Toc186198840" w:id="15"/>
      <w:bookmarkStart w:name="_Toc186198841" w:id="16"/>
      <w:bookmarkStart w:name="_Toc186198842" w:id="17"/>
      <w:bookmarkStart w:name="_Toc186198843" w:id="18"/>
      <w:bookmarkStart w:name="_Toc186198844" w:id="19"/>
      <w:bookmarkStart w:name="_Toc186198845" w:id="20"/>
      <w:bookmarkStart w:name="_Toc186198846" w:id="21"/>
      <w:bookmarkStart w:name="_Toc186198847" w:id="22"/>
      <w:bookmarkStart w:name="_Toc186198848" w:id="23"/>
      <w:bookmarkStart w:name="_Toc186198849" w:id="24"/>
      <w:bookmarkStart w:name="_Toc186198850" w:id="25"/>
      <w:bookmarkStart w:name="_Toc186198851" w:id="26"/>
      <w:bookmarkStart w:name="_Toc186198852" w:id="27"/>
      <w:bookmarkStart w:name="_Toc186198853" w:id="28"/>
      <w:bookmarkStart w:name="_Toc186198854" w:id="29"/>
      <w:bookmarkStart w:name="_Toc186198855" w:id="30"/>
      <w:bookmarkStart w:name="_Toc186198856" w:id="31"/>
      <w:bookmarkStart w:name="_Toc81499845" w:id="32"/>
      <w:bookmarkStart w:name="_Toc186198857" w:id="33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r w:rsidRPr="00C55584">
        <w:rPr>
          <w:sz w:val="28"/>
          <w:szCs w:val="28"/>
        </w:rPr>
        <w:t>Introduction</w:t>
      </w:r>
      <w:bookmarkEnd w:id="32"/>
      <w:bookmarkEnd w:id="33"/>
    </w:p>
    <w:p w:rsidRPr="00C55584" w:rsidR="00A72123" w:rsidP="00A72123" w:rsidRDefault="00A72123" w14:paraId="791C0097" w14:textId="77777777">
      <w:pPr>
        <w:keepNext/>
        <w:keepLines/>
        <w:numPr>
          <w:ilvl w:val="1"/>
          <w:numId w:val="1"/>
        </w:numPr>
        <w:spacing w:before="360" w:line="259" w:lineRule="auto"/>
        <w:outlineLvl w:val="1"/>
        <w:rPr>
          <w:rFonts w:ascii="Arial" w:hAnsi="Arial" w:cs="Arial" w:eastAsiaTheme="majorEastAsia"/>
          <w:b/>
          <w:bCs/>
        </w:rPr>
      </w:pPr>
      <w:bookmarkStart w:name="_Toc495852825" w:id="34"/>
      <w:bookmarkStart w:name="_Toc81499846" w:id="35"/>
      <w:bookmarkStart w:name="_Toc186198858" w:id="36"/>
      <w:r w:rsidRPr="00C55584">
        <w:rPr>
          <w:rFonts w:ascii="Arial" w:hAnsi="Arial" w:cs="Arial" w:eastAsiaTheme="majorEastAsia"/>
          <w:b/>
          <w:bCs/>
        </w:rPr>
        <w:t>Policy statement</w:t>
      </w:r>
      <w:bookmarkEnd w:id="34"/>
      <w:bookmarkEnd w:id="35"/>
      <w:bookmarkEnd w:id="36"/>
    </w:p>
    <w:p w:rsidRPr="00C55584" w:rsidR="00A72123" w:rsidP="00A72123" w:rsidRDefault="00A72123" w14:paraId="424FA7CD" w14:textId="77777777">
      <w:pPr>
        <w:rPr>
          <w:rFonts w:ascii="Arial" w:hAnsi="Arial" w:cs="Arial"/>
          <w:sz w:val="22"/>
          <w:szCs w:val="22"/>
        </w:rPr>
      </w:pPr>
    </w:p>
    <w:p w:rsidRPr="00C55584" w:rsidR="00087089" w:rsidP="00087089" w:rsidRDefault="00A72123" w14:paraId="3DE72FB3" w14:textId="3DC72B57">
      <w:pPr>
        <w:rPr>
          <w:rFonts w:ascii="Arial" w:hAnsi="Arial" w:cs="Arial"/>
          <w:sz w:val="22"/>
          <w:szCs w:val="22"/>
        </w:rPr>
      </w:pPr>
      <w:bookmarkStart w:name="_Toc495852826" w:id="37"/>
      <w:r w:rsidRPr="7D4E2F0F" w:rsidR="00A72123">
        <w:rPr>
          <w:rFonts w:ascii="Arial" w:hAnsi="Arial" w:cs="Arial"/>
          <w:sz w:val="22"/>
          <w:szCs w:val="22"/>
        </w:rPr>
        <w:t xml:space="preserve">This policy will outline the procedure for reporting </w:t>
      </w:r>
      <w:bookmarkStart w:name="_Int_xP26Ep31" w:id="1844870819"/>
      <w:r w:rsidRPr="7D4E2F0F" w:rsidR="002507DA">
        <w:rPr>
          <w:rFonts w:ascii="Arial" w:hAnsi="Arial" w:cs="Arial"/>
          <w:sz w:val="22"/>
          <w:szCs w:val="22"/>
        </w:rPr>
        <w:t>significant events</w:t>
      </w:r>
      <w:bookmarkEnd w:id="1844870819"/>
      <w:r w:rsidRPr="7D4E2F0F" w:rsidR="002507DA">
        <w:rPr>
          <w:rFonts w:ascii="Arial" w:hAnsi="Arial" w:cs="Arial"/>
          <w:sz w:val="22"/>
          <w:szCs w:val="22"/>
        </w:rPr>
        <w:t xml:space="preserve"> (</w:t>
      </w:r>
      <w:r w:rsidRPr="7D4E2F0F" w:rsidR="00A72123">
        <w:rPr>
          <w:rFonts w:ascii="Arial" w:hAnsi="Arial" w:cs="Arial"/>
          <w:sz w:val="22"/>
          <w:szCs w:val="22"/>
        </w:rPr>
        <w:t>SE</w:t>
      </w:r>
      <w:r w:rsidRPr="7D4E2F0F" w:rsidR="002507DA">
        <w:rPr>
          <w:rFonts w:ascii="Arial" w:hAnsi="Arial" w:cs="Arial"/>
          <w:sz w:val="22"/>
          <w:szCs w:val="22"/>
        </w:rPr>
        <w:t>s)</w:t>
      </w:r>
      <w:r w:rsidRPr="7D4E2F0F" w:rsidR="00A72123">
        <w:rPr>
          <w:rFonts w:ascii="Arial" w:hAnsi="Arial" w:cs="Arial"/>
          <w:sz w:val="22"/>
          <w:szCs w:val="22"/>
        </w:rPr>
        <w:t xml:space="preserve">, </w:t>
      </w:r>
      <w:r w:rsidRPr="7D4E2F0F" w:rsidR="002507DA">
        <w:rPr>
          <w:rFonts w:ascii="Arial" w:hAnsi="Arial" w:cs="Arial"/>
          <w:sz w:val="22"/>
          <w:szCs w:val="22"/>
        </w:rPr>
        <w:t>patient safety incidents (</w:t>
      </w:r>
      <w:r w:rsidRPr="7D4E2F0F" w:rsidR="00A72123">
        <w:rPr>
          <w:rFonts w:ascii="Arial" w:hAnsi="Arial" w:cs="Arial"/>
          <w:sz w:val="22"/>
          <w:szCs w:val="22"/>
        </w:rPr>
        <w:t>PSIs</w:t>
      </w:r>
      <w:r w:rsidRPr="7D4E2F0F" w:rsidR="002507DA">
        <w:rPr>
          <w:rFonts w:ascii="Arial" w:hAnsi="Arial" w:cs="Arial"/>
          <w:sz w:val="22"/>
          <w:szCs w:val="22"/>
        </w:rPr>
        <w:t>)</w:t>
      </w:r>
      <w:r w:rsidRPr="7D4E2F0F" w:rsidR="00A72123">
        <w:rPr>
          <w:rFonts w:ascii="Arial" w:hAnsi="Arial" w:cs="Arial"/>
          <w:sz w:val="22"/>
          <w:szCs w:val="22"/>
        </w:rPr>
        <w:t xml:space="preserve"> and </w:t>
      </w:r>
      <w:r w:rsidRPr="7D4E2F0F" w:rsidR="00CB6866">
        <w:rPr>
          <w:rFonts w:ascii="Arial" w:hAnsi="Arial" w:cs="Arial"/>
          <w:sz w:val="22"/>
          <w:szCs w:val="22"/>
        </w:rPr>
        <w:t xml:space="preserve">non-clinical </w:t>
      </w:r>
      <w:r w:rsidRPr="7D4E2F0F" w:rsidR="00A72123">
        <w:rPr>
          <w:rFonts w:ascii="Arial" w:hAnsi="Arial" w:cs="Arial"/>
          <w:sz w:val="22"/>
          <w:szCs w:val="22"/>
        </w:rPr>
        <w:t xml:space="preserve">incidents at </w:t>
      </w:r>
      <w:r w:rsidRPr="7D4E2F0F" w:rsidR="00275E4A">
        <w:rPr>
          <w:rFonts w:ascii="Arial" w:hAnsi="Arial" w:cs="Arial"/>
          <w:sz w:val="22"/>
          <w:szCs w:val="22"/>
        </w:rPr>
        <w:t>this organisation.</w:t>
      </w:r>
      <w:r w:rsidRPr="7D4E2F0F" w:rsidR="002507DA">
        <w:rPr>
          <w:rFonts w:ascii="Arial" w:hAnsi="Arial" w:cs="Arial"/>
          <w:sz w:val="22"/>
          <w:szCs w:val="22"/>
        </w:rPr>
        <w:t xml:space="preserve"> </w:t>
      </w:r>
      <w:r w:rsidRPr="7D4E2F0F" w:rsidR="00087089">
        <w:rPr>
          <w:rFonts w:ascii="Arial" w:hAnsi="Arial" w:cs="Arial"/>
          <w:sz w:val="22"/>
          <w:szCs w:val="22"/>
        </w:rPr>
        <w:t>By promoting a learning culture, staff are encouraged to report SE</w:t>
      </w:r>
      <w:r w:rsidRPr="7D4E2F0F" w:rsidR="00BC1491">
        <w:rPr>
          <w:rFonts w:ascii="Arial" w:hAnsi="Arial" w:cs="Arial"/>
          <w:sz w:val="22"/>
          <w:szCs w:val="22"/>
        </w:rPr>
        <w:t>s</w:t>
      </w:r>
      <w:r w:rsidRPr="7D4E2F0F" w:rsidR="00087089">
        <w:rPr>
          <w:rFonts w:ascii="Arial" w:hAnsi="Arial" w:cs="Arial"/>
          <w:sz w:val="22"/>
          <w:szCs w:val="22"/>
        </w:rPr>
        <w:t xml:space="preserve">, PSIs and </w:t>
      </w:r>
      <w:r w:rsidRPr="7D4E2F0F" w:rsidR="00641610">
        <w:rPr>
          <w:rFonts w:ascii="Arial" w:hAnsi="Arial" w:cs="Arial"/>
          <w:sz w:val="22"/>
          <w:szCs w:val="22"/>
        </w:rPr>
        <w:t xml:space="preserve">other types of </w:t>
      </w:r>
      <w:r w:rsidRPr="7D4E2F0F" w:rsidR="00087089">
        <w:rPr>
          <w:rFonts w:ascii="Arial" w:hAnsi="Arial" w:cs="Arial"/>
          <w:sz w:val="22"/>
          <w:szCs w:val="22"/>
        </w:rPr>
        <w:t>incidents that will foster learning and help to prevent the recurrence of similar incidents in the future</w:t>
      </w:r>
      <w:r w:rsidRPr="7D4E2F0F" w:rsidR="7254DF63">
        <w:rPr>
          <w:rFonts w:ascii="Arial" w:hAnsi="Arial" w:cs="Arial"/>
          <w:sz w:val="22"/>
          <w:szCs w:val="22"/>
        </w:rPr>
        <w:t xml:space="preserve">. </w:t>
      </w:r>
    </w:p>
    <w:p w:rsidRPr="00C55584" w:rsidR="00087089" w:rsidP="00087089" w:rsidRDefault="00087089" w14:paraId="7A9D0AD6" w14:textId="77777777">
      <w:pPr>
        <w:rPr>
          <w:rFonts w:ascii="Arial" w:hAnsi="Arial" w:cs="Arial"/>
          <w:sz w:val="22"/>
          <w:szCs w:val="22"/>
        </w:rPr>
      </w:pPr>
    </w:p>
    <w:p w:rsidRPr="00C55584" w:rsidR="00CB6866" w:rsidP="00165728" w:rsidRDefault="00165728" w14:paraId="142D198F" w14:textId="155F413C">
      <w:pPr>
        <w:rPr>
          <w:rFonts w:ascii="Arial" w:hAnsi="Arial" w:cs="Arial"/>
          <w:sz w:val="22"/>
          <w:szCs w:val="22"/>
        </w:rPr>
      </w:pPr>
      <w:r w:rsidRPr="7D4E2F0F" w:rsidR="00165728">
        <w:rPr>
          <w:rFonts w:ascii="Arial" w:hAnsi="Arial" w:cs="Arial"/>
          <w:sz w:val="22"/>
          <w:szCs w:val="22"/>
        </w:rPr>
        <w:t xml:space="preserve">It is the responsibility of all staff to ensure that they recognise, respond to and take the necessary actions </w:t>
      </w:r>
      <w:bookmarkStart w:name="_Int_H3epmkkl" w:id="2075725300"/>
      <w:r w:rsidRPr="7D4E2F0F" w:rsidR="00165728">
        <w:rPr>
          <w:rFonts w:ascii="Arial" w:hAnsi="Arial" w:cs="Arial"/>
          <w:sz w:val="22"/>
          <w:szCs w:val="22"/>
        </w:rPr>
        <w:t>regarding</w:t>
      </w:r>
      <w:bookmarkEnd w:id="2075725300"/>
      <w:r w:rsidRPr="7D4E2F0F" w:rsidR="00165728">
        <w:rPr>
          <w:rFonts w:ascii="Arial" w:hAnsi="Arial" w:cs="Arial"/>
          <w:sz w:val="22"/>
          <w:szCs w:val="22"/>
        </w:rPr>
        <w:t xml:space="preserve"> </w:t>
      </w:r>
      <w:r w:rsidRPr="7D4E2F0F" w:rsidR="002507DA">
        <w:rPr>
          <w:rFonts w:ascii="Arial" w:hAnsi="Arial" w:cs="Arial"/>
          <w:sz w:val="22"/>
          <w:szCs w:val="22"/>
        </w:rPr>
        <w:t>all</w:t>
      </w:r>
      <w:r w:rsidRPr="7D4E2F0F" w:rsidR="00165728">
        <w:rPr>
          <w:rFonts w:ascii="Arial" w:hAnsi="Arial" w:cs="Arial"/>
          <w:sz w:val="22"/>
          <w:szCs w:val="22"/>
        </w:rPr>
        <w:t xml:space="preserve"> incidents. Staff must </w:t>
      </w:r>
      <w:r w:rsidRPr="7D4E2F0F" w:rsidR="3306A595">
        <w:rPr>
          <w:rFonts w:ascii="Arial" w:hAnsi="Arial" w:cs="Arial"/>
          <w:sz w:val="22"/>
          <w:szCs w:val="22"/>
        </w:rPr>
        <w:t>work</w:t>
      </w:r>
      <w:r w:rsidRPr="7D4E2F0F" w:rsidR="00165728">
        <w:rPr>
          <w:rFonts w:ascii="Arial" w:hAnsi="Arial" w:cs="Arial"/>
          <w:sz w:val="22"/>
          <w:szCs w:val="22"/>
        </w:rPr>
        <w:t xml:space="preserve"> in an open and transparent manner, acknowledging that mistakes happen and take the </w:t>
      </w:r>
      <w:r w:rsidRPr="7D4E2F0F" w:rsidR="5A7652C3">
        <w:rPr>
          <w:rFonts w:ascii="Arial" w:hAnsi="Arial" w:cs="Arial"/>
          <w:sz w:val="22"/>
          <w:szCs w:val="22"/>
        </w:rPr>
        <w:t>next</w:t>
      </w:r>
      <w:r w:rsidRPr="7D4E2F0F" w:rsidR="00165728">
        <w:rPr>
          <w:rFonts w:ascii="Arial" w:hAnsi="Arial" w:cs="Arial"/>
          <w:sz w:val="22"/>
          <w:szCs w:val="22"/>
        </w:rPr>
        <w:t xml:space="preserve"> necessary actions to report all incidents, thereby further reducing the risk of recurrence and ensuring that </w:t>
      </w:r>
      <w:r w:rsidRPr="7D4E2F0F" w:rsidR="09D22955">
        <w:rPr>
          <w:rFonts w:ascii="Arial" w:hAnsi="Arial" w:cs="Arial"/>
          <w:sz w:val="22"/>
          <w:szCs w:val="22"/>
        </w:rPr>
        <w:t>an elevated level</w:t>
      </w:r>
      <w:r w:rsidRPr="7D4E2F0F" w:rsidR="00165728">
        <w:rPr>
          <w:rFonts w:ascii="Arial" w:hAnsi="Arial" w:cs="Arial"/>
          <w:sz w:val="22"/>
          <w:szCs w:val="22"/>
        </w:rPr>
        <w:t xml:space="preserve"> of patient care is consistently delivered. Furthermore, staff </w:t>
      </w:r>
      <w:r w:rsidRPr="7D4E2F0F" w:rsidR="08D42DE2">
        <w:rPr>
          <w:rFonts w:ascii="Arial" w:hAnsi="Arial" w:cs="Arial"/>
          <w:sz w:val="22"/>
          <w:szCs w:val="22"/>
        </w:rPr>
        <w:t>must</w:t>
      </w:r>
      <w:r w:rsidRPr="7D4E2F0F" w:rsidR="00165728">
        <w:rPr>
          <w:rFonts w:ascii="Arial" w:hAnsi="Arial" w:cs="Arial"/>
          <w:sz w:val="22"/>
          <w:szCs w:val="22"/>
        </w:rPr>
        <w:t xml:space="preserve"> share best practice as SE</w:t>
      </w:r>
      <w:r w:rsidRPr="7D4E2F0F" w:rsidR="00BC1491">
        <w:rPr>
          <w:rFonts w:ascii="Arial" w:hAnsi="Arial" w:cs="Arial"/>
          <w:sz w:val="22"/>
          <w:szCs w:val="22"/>
        </w:rPr>
        <w:t>s</w:t>
      </w:r>
      <w:r w:rsidRPr="7D4E2F0F" w:rsidR="00165728">
        <w:rPr>
          <w:rFonts w:ascii="Arial" w:hAnsi="Arial" w:cs="Arial"/>
          <w:sz w:val="22"/>
          <w:szCs w:val="22"/>
        </w:rPr>
        <w:t xml:space="preserve">, PSIs and incidents can arise through positive actions. </w:t>
      </w:r>
    </w:p>
    <w:p w:rsidRPr="00C55584" w:rsidR="00600418" w:rsidP="00600418" w:rsidRDefault="00600418" w14:paraId="449C637C" w14:textId="4B65998B">
      <w:pPr>
        <w:rPr>
          <w:rFonts w:ascii="Arial" w:hAnsi="Arial" w:cs="Arial"/>
          <w:sz w:val="22"/>
          <w:szCs w:val="22"/>
        </w:rPr>
      </w:pPr>
    </w:p>
    <w:p w:rsidRPr="00C55584" w:rsidR="00A72123" w:rsidP="00A72123" w:rsidRDefault="00A72123" w14:paraId="1449EC51" w14:textId="77777777">
      <w:pPr>
        <w:keepNext/>
        <w:keepLines/>
        <w:numPr>
          <w:ilvl w:val="1"/>
          <w:numId w:val="1"/>
        </w:numPr>
        <w:spacing w:before="360" w:line="259" w:lineRule="auto"/>
        <w:outlineLvl w:val="1"/>
        <w:rPr>
          <w:rFonts w:ascii="Arial" w:hAnsi="Arial" w:cs="Arial" w:eastAsiaTheme="majorEastAsia"/>
          <w:b/>
          <w:bCs/>
        </w:rPr>
      </w:pPr>
      <w:bookmarkStart w:name="_Toc76023635" w:id="38"/>
      <w:bookmarkStart w:name="_Toc76023699" w:id="39"/>
      <w:bookmarkStart w:name="_Toc76376027" w:id="40"/>
      <w:bookmarkStart w:name="_Toc76377247" w:id="41"/>
      <w:bookmarkStart w:name="_Toc76377309" w:id="42"/>
      <w:bookmarkStart w:name="_Toc76378415" w:id="43"/>
      <w:bookmarkStart w:name="_Toc76023636" w:id="44"/>
      <w:bookmarkStart w:name="_Toc76023700" w:id="45"/>
      <w:bookmarkStart w:name="_Toc76376028" w:id="46"/>
      <w:bookmarkStart w:name="_Toc76377248" w:id="47"/>
      <w:bookmarkStart w:name="_Toc76377310" w:id="48"/>
      <w:bookmarkStart w:name="_Toc76378416" w:id="49"/>
      <w:bookmarkStart w:name="_Toc495852828" w:id="50"/>
      <w:bookmarkStart w:name="_Toc81499849" w:id="51"/>
      <w:bookmarkStart w:name="_Toc186198859" w:id="52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r w:rsidRPr="00C55584">
        <w:rPr>
          <w:rFonts w:ascii="Arial" w:hAnsi="Arial" w:cs="Arial" w:eastAsiaTheme="majorEastAsia"/>
          <w:b/>
          <w:bCs/>
        </w:rPr>
        <w:t>Status</w:t>
      </w:r>
      <w:bookmarkEnd w:id="50"/>
      <w:bookmarkEnd w:id="51"/>
      <w:bookmarkEnd w:id="52"/>
    </w:p>
    <w:p w:rsidRPr="00C55584" w:rsidR="00275E4A" w:rsidP="002507DA" w:rsidRDefault="00275E4A" w14:paraId="558899AB" w14:textId="0DC33CF5">
      <w:pPr>
        <w:widowControl w:val="0"/>
        <w:rPr>
          <w:rFonts w:ascii="Arial" w:hAnsi="Arial" w:cs="Arial"/>
          <w:sz w:val="22"/>
          <w:szCs w:val="22"/>
        </w:rPr>
      </w:pPr>
      <w:bookmarkStart w:name="_Toc76023638" w:id="53"/>
      <w:bookmarkStart w:name="_Toc76023702" w:id="54"/>
      <w:bookmarkStart w:name="_Toc76376030" w:id="55"/>
      <w:bookmarkStart w:name="_Toc76377250" w:id="56"/>
      <w:bookmarkStart w:name="_Toc76377312" w:id="57"/>
      <w:bookmarkStart w:name="_Toc76378418" w:id="58"/>
      <w:bookmarkStart w:name="_Toc76023639" w:id="59"/>
      <w:bookmarkStart w:name="_Toc76023703" w:id="60"/>
      <w:bookmarkStart w:name="_Toc76376031" w:id="61"/>
      <w:bookmarkStart w:name="_Toc76377251" w:id="62"/>
      <w:bookmarkStart w:name="_Toc76377313" w:id="63"/>
      <w:bookmarkStart w:name="_Toc76378419" w:id="64"/>
      <w:bookmarkStart w:name="_Toc76023645" w:id="65"/>
      <w:bookmarkStart w:name="_Toc76023709" w:id="66"/>
      <w:bookmarkStart w:name="_Toc76376037" w:id="67"/>
      <w:bookmarkStart w:name="_Toc76377257" w:id="68"/>
      <w:bookmarkStart w:name="_Toc76377319" w:id="69"/>
      <w:bookmarkStart w:name="_Toc76378425" w:id="70"/>
      <w:bookmarkStart w:name="_Toc81499854" w:id="71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</w:p>
    <w:p w:rsidRPr="00C55584" w:rsidR="001A743D" w:rsidP="00275E4A" w:rsidRDefault="00275E4A" w14:paraId="3FEC76F7" w14:textId="08DEAE52">
      <w:pPr>
        <w:rPr>
          <w:rFonts w:ascii="Arial" w:hAnsi="Arial" w:cs="Arial"/>
          <w:sz w:val="22"/>
          <w:szCs w:val="22"/>
        </w:rPr>
      </w:pPr>
      <w:bookmarkStart w:name="_Int_Gz8WAOIw" w:id="983798449"/>
      <w:r w:rsidRPr="7D4E2F0F" w:rsidR="00275E4A">
        <w:rPr>
          <w:rFonts w:ascii="Arial" w:hAnsi="Arial" w:cs="Arial"/>
          <w:sz w:val="22"/>
          <w:szCs w:val="22"/>
        </w:rPr>
        <w:t>In accordance with</w:t>
      </w:r>
      <w:bookmarkEnd w:id="983798449"/>
      <w:r w:rsidRPr="7D4E2F0F" w:rsidR="00275E4A">
        <w:rPr>
          <w:rFonts w:ascii="Arial" w:hAnsi="Arial" w:cs="Arial"/>
          <w:sz w:val="22"/>
          <w:szCs w:val="22"/>
        </w:rPr>
        <w:t xml:space="preserve"> the </w:t>
      </w:r>
      <w:hyperlink r:id="Rbb65a636ea524d16">
        <w:r w:rsidRPr="7D4E2F0F" w:rsidR="00275E4A">
          <w:rPr>
            <w:rStyle w:val="Hyperlink"/>
            <w:rFonts w:ascii="Arial" w:hAnsi="Arial" w:eastAsia="맑은 고딕" w:cs="Arial" w:eastAsiaTheme="majorEastAsia"/>
            <w:color w:val="auto"/>
            <w:sz w:val="22"/>
            <w:szCs w:val="22"/>
            <w:u w:val="none"/>
          </w:rPr>
          <w:t>Equality Act 2010</w:t>
        </w:r>
      </w:hyperlink>
      <w:r w:rsidRPr="7D4E2F0F" w:rsidR="00275E4A">
        <w:rPr>
          <w:rFonts w:ascii="Arial" w:hAnsi="Arial" w:cs="Arial"/>
          <w:sz w:val="22"/>
          <w:szCs w:val="22"/>
        </w:rPr>
        <w:t xml:space="preserve">, we have considered how provisions within this policy might </w:t>
      </w:r>
      <w:bookmarkStart w:name="_Int_FpBIHDdl" w:id="1230985339"/>
      <w:r w:rsidRPr="7D4E2F0F" w:rsidR="7A9B6FF3">
        <w:rPr>
          <w:rFonts w:ascii="Arial" w:hAnsi="Arial" w:cs="Arial"/>
          <w:sz w:val="22"/>
          <w:szCs w:val="22"/>
        </w:rPr>
        <w:t>effect</w:t>
      </w:r>
      <w:bookmarkEnd w:id="1230985339"/>
      <w:r w:rsidRPr="7D4E2F0F" w:rsidR="00275E4A">
        <w:rPr>
          <w:rFonts w:ascii="Arial" w:hAnsi="Arial" w:cs="Arial"/>
          <w:sz w:val="22"/>
          <w:szCs w:val="22"/>
        </w:rPr>
        <w:t xml:space="preserve"> on </w:t>
      </w:r>
      <w:r w:rsidRPr="7D4E2F0F" w:rsidR="6F764D64">
        <w:rPr>
          <w:rFonts w:ascii="Arial" w:hAnsi="Arial" w:cs="Arial"/>
          <w:sz w:val="22"/>
          <w:szCs w:val="22"/>
        </w:rPr>
        <w:t>diverse groups</w:t>
      </w:r>
      <w:r w:rsidRPr="7D4E2F0F" w:rsidR="00275E4A">
        <w:rPr>
          <w:rFonts w:ascii="Arial" w:hAnsi="Arial" w:cs="Arial"/>
          <w:sz w:val="22"/>
          <w:szCs w:val="22"/>
        </w:rPr>
        <w:t xml:space="preserve"> and individuals. This document and any procedures contained within it are non-contractual, which means they may be </w:t>
      </w:r>
      <w:bookmarkStart w:name="_Int_UNBM8fWl" w:id="2104491387"/>
      <w:r w:rsidRPr="7D4E2F0F" w:rsidR="00275E4A">
        <w:rPr>
          <w:rFonts w:ascii="Arial" w:hAnsi="Arial" w:cs="Arial"/>
          <w:sz w:val="22"/>
          <w:szCs w:val="22"/>
        </w:rPr>
        <w:t>modified</w:t>
      </w:r>
      <w:bookmarkEnd w:id="2104491387"/>
      <w:r w:rsidRPr="7D4E2F0F" w:rsidR="00275E4A">
        <w:rPr>
          <w:rFonts w:ascii="Arial" w:hAnsi="Arial" w:cs="Arial"/>
          <w:sz w:val="22"/>
          <w:szCs w:val="22"/>
        </w:rPr>
        <w:t xml:space="preserve"> or withdrawn at any time. They apply to all employees and contractors working for the organisation.</w:t>
      </w:r>
    </w:p>
    <w:p w:rsidRPr="00C55584" w:rsidR="001A743D" w:rsidP="7D4E2F0F" w:rsidRDefault="001A743D" w14:paraId="73C42D8D" w14:textId="4904D1C7">
      <w:pPr>
        <w:pStyle w:val="Heading1"/>
        <w:keepLines w:val="1"/>
        <w:pBdr>
          <w:bottom w:val="single" w:color="595959" w:themeColor="text1" w:themeTint="A6" w:sz="4" w:space="1"/>
        </w:pBdr>
        <w:spacing w:before="360" w:after="160" w:line="259" w:lineRule="auto"/>
        <w:rPr>
          <w:sz w:val="28"/>
          <w:szCs w:val="28"/>
        </w:rPr>
      </w:pPr>
      <w:bookmarkStart w:name="_Toc186198860" w:id="72"/>
      <w:bookmarkStart w:name="_Int_LrsVbkMk" w:id="1913204606"/>
      <w:r w:rsidRPr="7D4E2F0F" w:rsidR="001A743D">
        <w:rPr>
          <w:sz w:val="28"/>
          <w:szCs w:val="28"/>
        </w:rPr>
        <w:t>Significant events</w:t>
      </w:r>
      <w:bookmarkEnd w:id="72"/>
      <w:bookmarkEnd w:id="1913204606"/>
    </w:p>
    <w:p w:rsidRPr="00C55584" w:rsidR="00A72123" w:rsidP="00A72123" w:rsidRDefault="00EF3294" w14:paraId="32A1FBD2" w14:textId="53FEFD44">
      <w:pPr>
        <w:keepNext/>
        <w:keepLines/>
        <w:numPr>
          <w:ilvl w:val="1"/>
          <w:numId w:val="1"/>
        </w:numPr>
        <w:spacing w:before="360" w:line="259" w:lineRule="auto"/>
        <w:outlineLvl w:val="1"/>
        <w:rPr>
          <w:rFonts w:asciiTheme="majorHAnsi" w:hAnsiTheme="majorHAnsi" w:eastAsiaTheme="majorEastAsia" w:cstheme="majorBidi"/>
          <w:b/>
          <w:bCs/>
          <w:smallCaps/>
          <w:sz w:val="22"/>
          <w:szCs w:val="22"/>
        </w:rPr>
      </w:pPr>
      <w:bookmarkStart w:name="_Toc186189268" w:id="73"/>
      <w:bookmarkStart w:name="_Toc186189436" w:id="74"/>
      <w:bookmarkStart w:name="_Toc186198677" w:id="75"/>
      <w:bookmarkStart w:name="_Toc186198861" w:id="76"/>
      <w:bookmarkStart w:name="_Toc186189269" w:id="77"/>
      <w:bookmarkStart w:name="_Toc186189437" w:id="78"/>
      <w:bookmarkStart w:name="_Toc186198678" w:id="79"/>
      <w:bookmarkStart w:name="_Toc186198862" w:id="80"/>
      <w:bookmarkStart w:name="_Toc186189270" w:id="81"/>
      <w:bookmarkStart w:name="_Toc186189438" w:id="82"/>
      <w:bookmarkStart w:name="_Toc186198679" w:id="83"/>
      <w:bookmarkStart w:name="_Toc186198863" w:id="84"/>
      <w:bookmarkStart w:name="_Toc126064332" w:id="85"/>
      <w:bookmarkStart w:name="_Toc126660476" w:id="86"/>
      <w:bookmarkStart w:name="_Toc126660533" w:id="87"/>
      <w:bookmarkStart w:name="_Toc126661934" w:id="88"/>
      <w:bookmarkStart w:name="_Toc126064333" w:id="89"/>
      <w:bookmarkStart w:name="_Toc126660477" w:id="90"/>
      <w:bookmarkStart w:name="_Toc126660534" w:id="91"/>
      <w:bookmarkStart w:name="_Toc126661935" w:id="92"/>
      <w:bookmarkStart w:name="_Toc126064334" w:id="93"/>
      <w:bookmarkStart w:name="_Toc126660478" w:id="94"/>
      <w:bookmarkStart w:name="_Toc126660535" w:id="95"/>
      <w:bookmarkStart w:name="_Toc126661936" w:id="96"/>
      <w:bookmarkStart w:name="_Toc76023657" w:id="97"/>
      <w:bookmarkStart w:name="_Toc76023721" w:id="98"/>
      <w:bookmarkStart w:name="_Toc76376049" w:id="99"/>
      <w:bookmarkStart w:name="_Toc76377269" w:id="100"/>
      <w:bookmarkStart w:name="_Toc76377331" w:id="101"/>
      <w:bookmarkStart w:name="_Toc76378438" w:id="102"/>
      <w:bookmarkStart w:name="_Toc186198680" w:id="103"/>
      <w:bookmarkStart w:name="_Toc186198864" w:id="104"/>
      <w:bookmarkStart w:name="_Toc81499869" w:id="105"/>
      <w:bookmarkStart w:name="_Toc186198865" w:id="106"/>
      <w:bookmarkEnd w:id="71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r w:rsidRPr="00C55584">
        <w:rPr>
          <w:rFonts w:ascii="Arial" w:hAnsi="Arial" w:cs="Arial" w:eastAsiaTheme="majorEastAsia"/>
          <w:b/>
          <w:bCs/>
        </w:rPr>
        <w:t>Overview</w:t>
      </w:r>
      <w:bookmarkEnd w:id="106"/>
    </w:p>
    <w:p w:rsidRPr="00C55584" w:rsidR="00A72123" w:rsidP="00A72123" w:rsidRDefault="00A72123" w14:paraId="0B466E8D" w14:textId="77777777">
      <w:pPr>
        <w:rPr>
          <w:rFonts w:ascii="Arial" w:hAnsi="Arial" w:cs="Arial"/>
          <w:sz w:val="22"/>
          <w:szCs w:val="22"/>
        </w:rPr>
      </w:pPr>
    </w:p>
    <w:p w:rsidRPr="00C55584" w:rsidR="00E93BC1" w:rsidP="00A72123" w:rsidRDefault="00EF3294" w14:paraId="2D996CA7" w14:textId="31D58B0B">
      <w:pPr>
        <w:rPr>
          <w:rFonts w:ascii="Arial" w:hAnsi="Arial" w:cs="Arial"/>
          <w:sz w:val="22"/>
          <w:szCs w:val="22"/>
        </w:rPr>
      </w:pPr>
      <w:r w:rsidRPr="00C55584">
        <w:rPr>
          <w:rFonts w:ascii="Arial" w:hAnsi="Arial" w:cs="Arial"/>
          <w:sz w:val="22"/>
          <w:szCs w:val="22"/>
        </w:rPr>
        <w:t xml:space="preserve">The </w:t>
      </w:r>
      <w:hyperlink w:history="1" w:anchor=":~:text=A%20significant%20event%20is%20any,event%20should%20have%20been%20prevented." r:id="rId9">
        <w:r w:rsidRPr="00C55584">
          <w:rPr>
            <w:rStyle w:val="Hyperlink"/>
            <w:rFonts w:ascii="Arial" w:hAnsi="Arial" w:cs="Arial"/>
            <w:color w:val="auto"/>
            <w:sz w:val="22"/>
            <w:szCs w:val="22"/>
            <w:u w:val="none"/>
          </w:rPr>
          <w:t>General Medical Council</w:t>
        </w:r>
      </w:hyperlink>
      <w:r w:rsidRPr="00C55584">
        <w:rPr>
          <w:rFonts w:ascii="Arial" w:hAnsi="Arial" w:cs="Arial"/>
          <w:sz w:val="22"/>
          <w:szCs w:val="22"/>
        </w:rPr>
        <w:t xml:space="preserve"> (GMC) define</w:t>
      </w:r>
      <w:r w:rsidRPr="00C55584" w:rsidR="00BC1491">
        <w:rPr>
          <w:rFonts w:ascii="Arial" w:hAnsi="Arial" w:cs="Arial"/>
          <w:sz w:val="22"/>
          <w:szCs w:val="22"/>
        </w:rPr>
        <w:t>s</w:t>
      </w:r>
      <w:r w:rsidRPr="00C55584">
        <w:rPr>
          <w:rFonts w:ascii="Arial" w:hAnsi="Arial" w:cs="Arial"/>
          <w:sz w:val="22"/>
          <w:szCs w:val="22"/>
        </w:rPr>
        <w:t xml:space="preserve"> a significant event as any unintended or unexpected event which could or did lead to </w:t>
      </w:r>
      <w:r w:rsidRPr="00C55584" w:rsidR="00BC1491">
        <w:rPr>
          <w:rFonts w:ascii="Arial" w:hAnsi="Arial" w:cs="Arial"/>
          <w:sz w:val="22"/>
          <w:szCs w:val="22"/>
        </w:rPr>
        <w:t xml:space="preserve">the </w:t>
      </w:r>
      <w:r w:rsidRPr="00C55584">
        <w:rPr>
          <w:rFonts w:ascii="Arial" w:hAnsi="Arial" w:cs="Arial"/>
          <w:sz w:val="22"/>
          <w:szCs w:val="22"/>
        </w:rPr>
        <w:t>harm of one or more patients. This includes incidents whe</w:t>
      </w:r>
      <w:r w:rsidRPr="00C55584" w:rsidR="00BC1491">
        <w:rPr>
          <w:rFonts w:ascii="Arial" w:hAnsi="Arial" w:cs="Arial"/>
          <w:sz w:val="22"/>
          <w:szCs w:val="22"/>
        </w:rPr>
        <w:t>n</w:t>
      </w:r>
      <w:r w:rsidRPr="00C55584">
        <w:rPr>
          <w:rFonts w:ascii="Arial" w:hAnsi="Arial" w:cs="Arial"/>
          <w:sz w:val="22"/>
          <w:szCs w:val="22"/>
        </w:rPr>
        <w:t xml:space="preserve"> the event should have been prevented. </w:t>
      </w:r>
    </w:p>
    <w:p w:rsidRPr="00C55584" w:rsidR="00EF3294" w:rsidP="00EF3294" w:rsidRDefault="00275E4A" w14:paraId="36C25F92" w14:textId="2DDD23B4">
      <w:pPr>
        <w:keepNext/>
        <w:keepLines/>
        <w:numPr>
          <w:ilvl w:val="1"/>
          <w:numId w:val="1"/>
        </w:numPr>
        <w:spacing w:before="360" w:line="259" w:lineRule="auto"/>
        <w:outlineLvl w:val="1"/>
        <w:rPr>
          <w:rFonts w:asciiTheme="majorHAnsi" w:hAnsiTheme="majorHAnsi" w:eastAsiaTheme="majorEastAsia" w:cstheme="majorBidi"/>
          <w:b/>
          <w:bCs/>
          <w:smallCaps/>
          <w:sz w:val="22"/>
          <w:szCs w:val="22"/>
        </w:rPr>
      </w:pPr>
      <w:bookmarkStart w:name="_Toc186198866" w:id="107"/>
      <w:r w:rsidRPr="00C55584">
        <w:rPr>
          <w:rFonts w:ascii="Arial" w:hAnsi="Arial" w:cs="Arial" w:eastAsiaTheme="majorEastAsia"/>
          <w:b/>
          <w:bCs/>
        </w:rPr>
        <w:t xml:space="preserve">The aim of </w:t>
      </w:r>
      <w:r w:rsidRPr="00C55584" w:rsidR="00423963">
        <w:rPr>
          <w:rFonts w:ascii="Arial" w:hAnsi="Arial" w:cs="Arial" w:eastAsiaTheme="majorEastAsia"/>
          <w:b/>
          <w:bCs/>
        </w:rPr>
        <w:t>s</w:t>
      </w:r>
      <w:r w:rsidRPr="00C55584" w:rsidR="00EF3294">
        <w:rPr>
          <w:rFonts w:ascii="Arial" w:hAnsi="Arial" w:cs="Arial" w:eastAsiaTheme="majorEastAsia"/>
          <w:b/>
          <w:bCs/>
        </w:rPr>
        <w:t>ignificant event analysis</w:t>
      </w:r>
      <w:bookmarkEnd w:id="107"/>
      <w:r w:rsidRPr="00C55584">
        <w:rPr>
          <w:rFonts w:ascii="Arial" w:hAnsi="Arial" w:cs="Arial" w:eastAsiaTheme="majorEastAsia"/>
          <w:b/>
          <w:bCs/>
        </w:rPr>
        <w:t xml:space="preserve"> </w:t>
      </w:r>
    </w:p>
    <w:p w:rsidRPr="00C55584" w:rsidR="00EF3294" w:rsidP="00EF3294" w:rsidRDefault="00EF3294" w14:paraId="59D92D2B" w14:textId="77777777">
      <w:pPr>
        <w:rPr>
          <w:rFonts w:ascii="Arial" w:hAnsi="Arial" w:cs="Arial"/>
          <w:sz w:val="22"/>
          <w:szCs w:val="22"/>
        </w:rPr>
      </w:pPr>
    </w:p>
    <w:p w:rsidRPr="00C55584" w:rsidR="00275E4A" w:rsidP="00EF3294" w:rsidRDefault="00C55584" w14:paraId="62E7BC25" w14:textId="12426167">
      <w:pPr>
        <w:rPr>
          <w:rFonts w:ascii="Arial" w:hAnsi="Arial" w:cs="Arial"/>
          <w:sz w:val="22"/>
          <w:szCs w:val="22"/>
        </w:rPr>
      </w:pPr>
      <w:hyperlink r:id="Re69ccd732f9842e0">
        <w:r w:rsidRPr="7D4E2F0F" w:rsidR="00EF3294">
          <w:rPr>
            <w:rStyle w:val="Hyperlink"/>
            <w:rFonts w:ascii="Arial" w:hAnsi="Arial" w:cs="Arial"/>
            <w:color w:val="auto"/>
            <w:sz w:val="22"/>
            <w:szCs w:val="22"/>
            <w:u w:val="none"/>
          </w:rPr>
          <w:t xml:space="preserve">CQC GP </w:t>
        </w:r>
        <w:r w:rsidRPr="7D4E2F0F" w:rsidR="00423963">
          <w:rPr>
            <w:rStyle w:val="Hyperlink"/>
            <w:rFonts w:ascii="Arial" w:hAnsi="Arial" w:cs="Arial"/>
            <w:color w:val="auto"/>
            <w:sz w:val="22"/>
            <w:szCs w:val="22"/>
            <w:u w:val="none"/>
          </w:rPr>
          <w:t>m</w:t>
        </w:r>
        <w:r w:rsidRPr="7D4E2F0F" w:rsidR="00EF3294">
          <w:rPr>
            <w:rStyle w:val="Hyperlink"/>
            <w:rFonts w:ascii="Arial" w:hAnsi="Arial" w:cs="Arial"/>
            <w:color w:val="auto"/>
            <w:sz w:val="22"/>
            <w:szCs w:val="22"/>
            <w:u w:val="none"/>
          </w:rPr>
          <w:t>ythbuster</w:t>
        </w:r>
        <w:r w:rsidRPr="7D4E2F0F" w:rsidR="00EF3294">
          <w:rPr>
            <w:rStyle w:val="Hyperlink"/>
            <w:rFonts w:ascii="Arial" w:hAnsi="Arial" w:cs="Arial"/>
            <w:color w:val="auto"/>
            <w:sz w:val="22"/>
            <w:szCs w:val="22"/>
            <w:u w:val="none"/>
          </w:rPr>
          <w:t xml:space="preserve"> 3: Significant event analysis (SEA)</w:t>
        </w:r>
      </w:hyperlink>
      <w:r w:rsidRPr="7D4E2F0F" w:rsidR="00EF3294">
        <w:rPr>
          <w:rFonts w:ascii="Arial" w:hAnsi="Arial" w:cs="Arial"/>
          <w:sz w:val="22"/>
          <w:szCs w:val="22"/>
        </w:rPr>
        <w:t xml:space="preserve"> explains that </w:t>
      </w:r>
      <w:r w:rsidRPr="7D4E2F0F" w:rsidR="00BC1491">
        <w:rPr>
          <w:rFonts w:ascii="Arial" w:hAnsi="Arial" w:cs="Arial"/>
          <w:sz w:val="22"/>
          <w:szCs w:val="22"/>
        </w:rPr>
        <w:t xml:space="preserve">the </w:t>
      </w:r>
      <w:r w:rsidRPr="7D4E2F0F" w:rsidR="00EF3294">
        <w:rPr>
          <w:rFonts w:ascii="Arial" w:hAnsi="Arial" w:cs="Arial"/>
          <w:sz w:val="22"/>
          <w:szCs w:val="22"/>
        </w:rPr>
        <w:t xml:space="preserve">SEA uses case analysis to encourage the team involved in a case or incident to have a supportive discussion. The </w:t>
      </w:r>
      <w:r w:rsidRPr="7D4E2F0F" w:rsidR="4A633E35">
        <w:rPr>
          <w:rFonts w:ascii="Arial" w:hAnsi="Arial" w:cs="Arial"/>
          <w:sz w:val="22"/>
          <w:szCs w:val="22"/>
        </w:rPr>
        <w:t>MythBusters</w:t>
      </w:r>
      <w:r w:rsidRPr="7D4E2F0F" w:rsidR="00275E4A">
        <w:rPr>
          <w:rFonts w:ascii="Arial" w:hAnsi="Arial" w:cs="Arial"/>
          <w:sz w:val="22"/>
          <w:szCs w:val="22"/>
        </w:rPr>
        <w:t xml:space="preserve"> also details their </w:t>
      </w:r>
      <w:r w:rsidRPr="7D4E2F0F" w:rsidR="00EF3294">
        <w:rPr>
          <w:rFonts w:ascii="Arial" w:hAnsi="Arial" w:cs="Arial"/>
          <w:sz w:val="22"/>
          <w:szCs w:val="22"/>
        </w:rPr>
        <w:t>aim</w:t>
      </w:r>
      <w:r w:rsidRPr="7D4E2F0F" w:rsidR="00275E4A">
        <w:rPr>
          <w:rFonts w:ascii="Arial" w:hAnsi="Arial" w:cs="Arial"/>
          <w:sz w:val="22"/>
          <w:szCs w:val="22"/>
        </w:rPr>
        <w:t xml:space="preserve">s and CQC expectations and how </w:t>
      </w:r>
      <w:r w:rsidRPr="7D4E2F0F" w:rsidR="00EF3294">
        <w:rPr>
          <w:rFonts w:ascii="Arial" w:hAnsi="Arial" w:cs="Arial"/>
          <w:sz w:val="22"/>
          <w:szCs w:val="22"/>
        </w:rPr>
        <w:t xml:space="preserve">to use </w:t>
      </w:r>
      <w:r w:rsidRPr="7D4E2F0F" w:rsidR="00275E4A">
        <w:rPr>
          <w:rFonts w:ascii="Arial" w:hAnsi="Arial" w:cs="Arial"/>
          <w:sz w:val="22"/>
          <w:szCs w:val="22"/>
        </w:rPr>
        <w:t xml:space="preserve">SEs </w:t>
      </w:r>
      <w:r w:rsidRPr="7D4E2F0F" w:rsidR="00EF3294">
        <w:rPr>
          <w:rFonts w:ascii="Arial" w:hAnsi="Arial" w:cs="Arial"/>
          <w:sz w:val="22"/>
          <w:szCs w:val="22"/>
        </w:rPr>
        <w:t xml:space="preserve">as a process to allow reflection and learning from the incident and to improve care. </w:t>
      </w:r>
    </w:p>
    <w:p w:rsidRPr="00C55584" w:rsidR="00275E4A" w:rsidP="00EF3294" w:rsidRDefault="00275E4A" w14:paraId="2443F471" w14:textId="77777777">
      <w:pPr>
        <w:rPr>
          <w:rFonts w:ascii="Arial" w:hAnsi="Arial" w:cs="Arial"/>
          <w:sz w:val="22"/>
          <w:szCs w:val="22"/>
        </w:rPr>
      </w:pPr>
    </w:p>
    <w:p w:rsidRPr="00C55584" w:rsidR="00423963" w:rsidP="00EF3294" w:rsidRDefault="00C35294" w14:paraId="731D301D" w14:textId="5E5B23BF">
      <w:pPr>
        <w:rPr>
          <w:rFonts w:ascii="Arial" w:hAnsi="Arial" w:cs="Arial"/>
          <w:sz w:val="22"/>
          <w:szCs w:val="22"/>
        </w:rPr>
      </w:pPr>
      <w:r w:rsidRPr="29727D5B" w:rsidR="00C35294">
        <w:rPr>
          <w:rFonts w:ascii="Arial" w:hAnsi="Arial" w:cs="Arial"/>
          <w:sz w:val="22"/>
          <w:szCs w:val="22"/>
        </w:rPr>
        <w:t>The</w:t>
      </w:r>
      <w:r w:rsidRPr="29727D5B" w:rsidR="00275E4A">
        <w:rPr>
          <w:rFonts w:ascii="Arial" w:hAnsi="Arial" w:cs="Arial"/>
          <w:sz w:val="22"/>
          <w:szCs w:val="22"/>
        </w:rPr>
        <w:t xml:space="preserve"> </w:t>
      </w:r>
      <w:r w:rsidRPr="29727D5B" w:rsidR="594EAAD7">
        <w:rPr>
          <w:rFonts w:ascii="Arial" w:hAnsi="Arial" w:cs="Arial"/>
          <w:sz w:val="22"/>
          <w:szCs w:val="22"/>
        </w:rPr>
        <w:t>MythBusters</w:t>
      </w:r>
      <w:r w:rsidRPr="29727D5B" w:rsidR="00275E4A">
        <w:rPr>
          <w:rFonts w:ascii="Arial" w:hAnsi="Arial" w:cs="Arial"/>
          <w:sz w:val="22"/>
          <w:szCs w:val="22"/>
        </w:rPr>
        <w:t xml:space="preserve"> details </w:t>
      </w:r>
      <w:r w:rsidRPr="29727D5B" w:rsidR="107808E2">
        <w:rPr>
          <w:rFonts w:ascii="Arial" w:hAnsi="Arial" w:cs="Arial"/>
          <w:sz w:val="22"/>
          <w:szCs w:val="22"/>
        </w:rPr>
        <w:t>many</w:t>
      </w:r>
      <w:r w:rsidRPr="29727D5B" w:rsidR="62D7A6AD">
        <w:rPr>
          <w:rFonts w:ascii="Arial" w:hAnsi="Arial" w:cs="Arial"/>
          <w:sz w:val="22"/>
          <w:szCs w:val="22"/>
        </w:rPr>
        <w:t xml:space="preserve"> examples</w:t>
      </w:r>
      <w:r w:rsidRPr="29727D5B" w:rsidR="00275E4A">
        <w:rPr>
          <w:rFonts w:ascii="Arial" w:hAnsi="Arial" w:cs="Arial"/>
          <w:sz w:val="22"/>
          <w:szCs w:val="22"/>
        </w:rPr>
        <w:t xml:space="preserve"> whe</w:t>
      </w:r>
      <w:r w:rsidRPr="29727D5B" w:rsidR="00423963">
        <w:rPr>
          <w:rFonts w:ascii="Arial" w:hAnsi="Arial" w:cs="Arial"/>
          <w:sz w:val="22"/>
          <w:szCs w:val="22"/>
        </w:rPr>
        <w:t>n</w:t>
      </w:r>
      <w:r w:rsidRPr="29727D5B" w:rsidR="00275E4A">
        <w:rPr>
          <w:rFonts w:ascii="Arial" w:hAnsi="Arial" w:cs="Arial"/>
          <w:sz w:val="22"/>
          <w:szCs w:val="22"/>
        </w:rPr>
        <w:t xml:space="preserve"> an SEA can be raised</w:t>
      </w:r>
      <w:r w:rsidRPr="29727D5B" w:rsidR="00C35294">
        <w:rPr>
          <w:rFonts w:ascii="Arial" w:hAnsi="Arial" w:cs="Arial"/>
          <w:sz w:val="22"/>
          <w:szCs w:val="22"/>
        </w:rPr>
        <w:t xml:space="preserve">. The detailed </w:t>
      </w:r>
      <w:r w:rsidRPr="29727D5B" w:rsidR="00275E4A">
        <w:rPr>
          <w:rFonts w:ascii="Arial" w:hAnsi="Arial" w:cs="Arial"/>
          <w:sz w:val="22"/>
          <w:szCs w:val="22"/>
        </w:rPr>
        <w:t xml:space="preserve">list is not </w:t>
      </w:r>
      <w:r w:rsidRPr="29727D5B" w:rsidR="45558649">
        <w:rPr>
          <w:rFonts w:ascii="Arial" w:hAnsi="Arial" w:cs="Arial"/>
          <w:sz w:val="22"/>
          <w:szCs w:val="22"/>
        </w:rPr>
        <w:t>exhaustive,</w:t>
      </w:r>
      <w:r w:rsidRPr="29727D5B" w:rsidR="00275E4A">
        <w:rPr>
          <w:rFonts w:ascii="Arial" w:hAnsi="Arial" w:cs="Arial"/>
          <w:sz w:val="22"/>
          <w:szCs w:val="22"/>
        </w:rPr>
        <w:t xml:space="preserve"> and </w:t>
      </w:r>
      <w:r w:rsidRPr="29727D5B" w:rsidR="00C35294">
        <w:rPr>
          <w:rFonts w:ascii="Arial" w:hAnsi="Arial" w:cs="Arial"/>
          <w:sz w:val="22"/>
          <w:szCs w:val="22"/>
        </w:rPr>
        <w:t>SEs must be considered by all staff to either</w:t>
      </w:r>
      <w:r w:rsidRPr="29727D5B" w:rsidR="00275E4A">
        <w:rPr>
          <w:rFonts w:ascii="Arial" w:hAnsi="Arial" w:cs="Arial"/>
          <w:sz w:val="22"/>
          <w:szCs w:val="22"/>
        </w:rPr>
        <w:t xml:space="preserve"> improve a </w:t>
      </w:r>
      <w:r w:rsidRPr="29727D5B" w:rsidR="002B235E">
        <w:rPr>
          <w:rFonts w:ascii="Arial" w:hAnsi="Arial" w:cs="Arial"/>
          <w:sz w:val="22"/>
          <w:szCs w:val="22"/>
        </w:rPr>
        <w:t>process or</w:t>
      </w:r>
      <w:r w:rsidRPr="29727D5B" w:rsidR="00275E4A">
        <w:rPr>
          <w:rFonts w:ascii="Arial" w:hAnsi="Arial" w:cs="Arial"/>
          <w:sz w:val="22"/>
          <w:szCs w:val="22"/>
        </w:rPr>
        <w:t xml:space="preserve"> capture</w:t>
      </w:r>
      <w:r w:rsidRPr="29727D5B" w:rsidR="00C35294">
        <w:rPr>
          <w:rFonts w:ascii="Arial" w:hAnsi="Arial" w:cs="Arial"/>
          <w:sz w:val="22"/>
          <w:szCs w:val="22"/>
        </w:rPr>
        <w:t xml:space="preserve"> an</w:t>
      </w:r>
      <w:r w:rsidRPr="29727D5B" w:rsidR="00275E4A">
        <w:rPr>
          <w:rFonts w:ascii="Arial" w:hAnsi="Arial" w:cs="Arial"/>
          <w:sz w:val="22"/>
          <w:szCs w:val="22"/>
        </w:rPr>
        <w:t xml:space="preserve"> initiative</w:t>
      </w:r>
      <w:r w:rsidRPr="29727D5B" w:rsidR="002B235E">
        <w:rPr>
          <w:rFonts w:ascii="Arial" w:hAnsi="Arial" w:cs="Arial"/>
          <w:sz w:val="22"/>
          <w:szCs w:val="22"/>
        </w:rPr>
        <w:t>. This is</w:t>
      </w:r>
      <w:r w:rsidRPr="29727D5B" w:rsidR="00C35294">
        <w:rPr>
          <w:rFonts w:ascii="Arial" w:hAnsi="Arial" w:cs="Arial"/>
          <w:sz w:val="22"/>
          <w:szCs w:val="22"/>
        </w:rPr>
        <w:t xml:space="preserve"> </w:t>
      </w:r>
      <w:r w:rsidRPr="29727D5B" w:rsidR="002B235E">
        <w:rPr>
          <w:rFonts w:ascii="Arial" w:hAnsi="Arial" w:cs="Arial"/>
          <w:sz w:val="22"/>
          <w:szCs w:val="22"/>
        </w:rPr>
        <w:t>as</w:t>
      </w:r>
      <w:r w:rsidRPr="29727D5B" w:rsidR="00C35294">
        <w:rPr>
          <w:rFonts w:ascii="Arial" w:hAnsi="Arial" w:cs="Arial"/>
          <w:sz w:val="22"/>
          <w:szCs w:val="22"/>
        </w:rPr>
        <w:t xml:space="preserve"> SEs </w:t>
      </w:r>
      <w:r w:rsidRPr="29727D5B" w:rsidR="002B235E">
        <w:rPr>
          <w:rFonts w:ascii="Arial" w:hAnsi="Arial" w:cs="Arial"/>
          <w:sz w:val="22"/>
          <w:szCs w:val="22"/>
        </w:rPr>
        <w:t>are to be</w:t>
      </w:r>
      <w:r w:rsidRPr="29727D5B" w:rsidR="00C35294">
        <w:rPr>
          <w:rFonts w:ascii="Arial" w:hAnsi="Arial" w:cs="Arial"/>
          <w:sz w:val="22"/>
          <w:szCs w:val="22"/>
        </w:rPr>
        <w:t xml:space="preserve"> utilised </w:t>
      </w:r>
      <w:r w:rsidRPr="29727D5B" w:rsidR="002B235E">
        <w:rPr>
          <w:rFonts w:ascii="Arial" w:hAnsi="Arial" w:cs="Arial"/>
          <w:sz w:val="22"/>
          <w:szCs w:val="22"/>
        </w:rPr>
        <w:t>in</w:t>
      </w:r>
      <w:r w:rsidRPr="29727D5B" w:rsidR="00EF3294">
        <w:rPr>
          <w:rFonts w:ascii="Arial" w:hAnsi="Arial" w:cs="Arial"/>
          <w:sz w:val="22"/>
          <w:szCs w:val="22"/>
        </w:rPr>
        <w:t xml:space="preserve"> </w:t>
      </w:r>
      <w:r w:rsidRPr="29727D5B" w:rsidR="00C35294">
        <w:rPr>
          <w:rFonts w:ascii="Arial" w:hAnsi="Arial" w:cs="Arial"/>
          <w:sz w:val="22"/>
          <w:szCs w:val="22"/>
        </w:rPr>
        <w:t xml:space="preserve">support </w:t>
      </w:r>
      <w:r w:rsidRPr="29727D5B" w:rsidR="002B235E">
        <w:rPr>
          <w:rFonts w:ascii="Arial" w:hAnsi="Arial" w:cs="Arial"/>
          <w:sz w:val="22"/>
          <w:szCs w:val="22"/>
        </w:rPr>
        <w:t xml:space="preserve">of </w:t>
      </w:r>
      <w:r w:rsidRPr="29727D5B" w:rsidR="00C35294">
        <w:rPr>
          <w:rFonts w:ascii="Arial" w:hAnsi="Arial" w:cs="Arial"/>
          <w:sz w:val="22"/>
          <w:szCs w:val="22"/>
        </w:rPr>
        <w:t>any learning outcome whe</w:t>
      </w:r>
      <w:r w:rsidRPr="29727D5B" w:rsidR="00423963">
        <w:rPr>
          <w:rFonts w:ascii="Arial" w:hAnsi="Arial" w:cs="Arial"/>
          <w:sz w:val="22"/>
          <w:szCs w:val="22"/>
        </w:rPr>
        <w:t>n</w:t>
      </w:r>
      <w:r w:rsidRPr="29727D5B" w:rsidR="002B235E">
        <w:rPr>
          <w:rFonts w:ascii="Arial" w:hAnsi="Arial" w:cs="Arial"/>
          <w:sz w:val="22"/>
          <w:szCs w:val="22"/>
        </w:rPr>
        <w:t xml:space="preserve"> patient safety and experiences can be</w:t>
      </w:r>
      <w:r w:rsidRPr="29727D5B" w:rsidR="00C35294">
        <w:rPr>
          <w:rFonts w:ascii="Arial" w:hAnsi="Arial" w:cs="Arial"/>
          <w:sz w:val="22"/>
          <w:szCs w:val="22"/>
        </w:rPr>
        <w:t xml:space="preserve"> </w:t>
      </w:r>
      <w:r w:rsidRPr="29727D5B" w:rsidR="002B235E">
        <w:rPr>
          <w:rFonts w:ascii="Arial" w:hAnsi="Arial" w:cs="Arial"/>
          <w:sz w:val="22"/>
          <w:szCs w:val="22"/>
        </w:rPr>
        <w:t xml:space="preserve">improved by </w:t>
      </w:r>
      <w:r w:rsidRPr="29727D5B" w:rsidR="00EF3294">
        <w:rPr>
          <w:rFonts w:ascii="Arial" w:hAnsi="Arial" w:cs="Arial"/>
          <w:sz w:val="22"/>
          <w:szCs w:val="22"/>
        </w:rPr>
        <w:t>reflect</w:t>
      </w:r>
      <w:r w:rsidRPr="29727D5B" w:rsidR="00C35294">
        <w:rPr>
          <w:rFonts w:ascii="Arial" w:hAnsi="Arial" w:cs="Arial"/>
          <w:sz w:val="22"/>
          <w:szCs w:val="22"/>
        </w:rPr>
        <w:t>ing upon</w:t>
      </w:r>
      <w:r w:rsidRPr="29727D5B" w:rsidR="002B235E">
        <w:rPr>
          <w:rFonts w:ascii="Arial" w:hAnsi="Arial" w:cs="Arial"/>
          <w:sz w:val="22"/>
          <w:szCs w:val="22"/>
        </w:rPr>
        <w:t xml:space="preserve"> areas of </w:t>
      </w:r>
      <w:r w:rsidRPr="29727D5B" w:rsidR="00C35294">
        <w:rPr>
          <w:rFonts w:ascii="Arial" w:hAnsi="Arial" w:cs="Arial"/>
          <w:sz w:val="22"/>
          <w:szCs w:val="22"/>
        </w:rPr>
        <w:t xml:space="preserve">both </w:t>
      </w:r>
      <w:r w:rsidRPr="29727D5B" w:rsidR="00EF3294">
        <w:rPr>
          <w:rFonts w:ascii="Arial" w:hAnsi="Arial" w:cs="Arial"/>
          <w:sz w:val="22"/>
          <w:szCs w:val="22"/>
        </w:rPr>
        <w:t>good</w:t>
      </w:r>
      <w:r w:rsidRPr="29727D5B" w:rsidR="00C35294">
        <w:rPr>
          <w:rFonts w:ascii="Arial" w:hAnsi="Arial" w:cs="Arial"/>
          <w:sz w:val="22"/>
          <w:szCs w:val="22"/>
        </w:rPr>
        <w:t xml:space="preserve"> </w:t>
      </w:r>
      <w:r w:rsidRPr="29727D5B" w:rsidR="002B235E">
        <w:rPr>
          <w:rFonts w:ascii="Arial" w:hAnsi="Arial" w:cs="Arial"/>
          <w:sz w:val="22"/>
          <w:szCs w:val="22"/>
        </w:rPr>
        <w:t xml:space="preserve">and poor </w:t>
      </w:r>
      <w:r w:rsidRPr="29727D5B" w:rsidR="00C35294">
        <w:rPr>
          <w:rFonts w:ascii="Arial" w:hAnsi="Arial" w:cs="Arial"/>
          <w:sz w:val="22"/>
          <w:szCs w:val="22"/>
        </w:rPr>
        <w:t>practice</w:t>
      </w:r>
      <w:r w:rsidRPr="29727D5B" w:rsidR="670A0F60">
        <w:rPr>
          <w:rFonts w:ascii="Arial" w:hAnsi="Arial" w:cs="Arial"/>
          <w:sz w:val="22"/>
          <w:szCs w:val="22"/>
        </w:rPr>
        <w:t xml:space="preserve">. </w:t>
      </w:r>
      <w:r w:rsidRPr="29727D5B" w:rsidR="00504C04">
        <w:rPr>
          <w:rFonts w:ascii="Arial" w:hAnsi="Arial" w:cs="Arial"/>
          <w:sz w:val="22"/>
          <w:szCs w:val="22"/>
        </w:rPr>
        <w:t>A</w:t>
      </w:r>
      <w:r w:rsidRPr="29727D5B" w:rsidR="00423963">
        <w:rPr>
          <w:rFonts w:ascii="Arial" w:hAnsi="Arial" w:cs="Arial"/>
          <w:sz w:val="22"/>
          <w:szCs w:val="22"/>
        </w:rPr>
        <w:t>n</w:t>
      </w:r>
      <w:r w:rsidRPr="29727D5B" w:rsidR="00504C04">
        <w:rPr>
          <w:rFonts w:ascii="Arial" w:hAnsi="Arial" w:cs="Arial"/>
          <w:sz w:val="22"/>
          <w:szCs w:val="22"/>
        </w:rPr>
        <w:t xml:space="preserve"> SEA can be used to </w:t>
      </w:r>
      <w:r w:rsidRPr="29727D5B" w:rsidR="42C2F772">
        <w:rPr>
          <w:rFonts w:ascii="Arial" w:hAnsi="Arial" w:cs="Arial"/>
          <w:sz w:val="22"/>
          <w:szCs w:val="22"/>
        </w:rPr>
        <w:t>show</w:t>
      </w:r>
      <w:r w:rsidRPr="29727D5B" w:rsidR="00504C04">
        <w:rPr>
          <w:rFonts w:ascii="Arial" w:hAnsi="Arial" w:cs="Arial"/>
          <w:sz w:val="22"/>
          <w:szCs w:val="22"/>
        </w:rPr>
        <w:t xml:space="preserve"> quality improvement activity.</w:t>
      </w:r>
      <w:r w:rsidRPr="29727D5B" w:rsidR="00423963">
        <w:rPr>
          <w:rFonts w:ascii="Arial" w:hAnsi="Arial" w:cs="Arial"/>
          <w:sz w:val="22"/>
          <w:szCs w:val="22"/>
        </w:rPr>
        <w:t xml:space="preserve"> </w:t>
      </w:r>
    </w:p>
    <w:p w:rsidRPr="00C55584" w:rsidR="00423963" w:rsidP="00EF3294" w:rsidRDefault="00423963" w14:paraId="419CCB48" w14:textId="4E86D766">
      <w:pPr>
        <w:rPr>
          <w:rFonts w:ascii="Arial" w:hAnsi="Arial" w:cs="Arial"/>
          <w:sz w:val="22"/>
          <w:szCs w:val="22"/>
        </w:rPr>
      </w:pPr>
    </w:p>
    <w:p w:rsidRPr="00C55584" w:rsidR="003B5C23" w:rsidP="00EF3294" w:rsidRDefault="003B5C23" w14:paraId="4B99B97A" w14:textId="3FFE1325">
      <w:pPr>
        <w:rPr>
          <w:rFonts w:ascii="Arial" w:hAnsi="Arial" w:cs="Arial"/>
          <w:sz w:val="22"/>
          <w:szCs w:val="22"/>
        </w:rPr>
      </w:pPr>
      <w:bookmarkStart w:name="_GoBack" w:id="108"/>
      <w:bookmarkEnd w:id="108"/>
    </w:p>
    <w:p w:rsidRPr="00C55584" w:rsidR="005437A8" w:rsidP="005437A8" w:rsidRDefault="005437A8" w14:paraId="5E01CA7B" w14:textId="2ED0B3F0">
      <w:pPr>
        <w:keepNext/>
        <w:keepLines/>
        <w:numPr>
          <w:ilvl w:val="1"/>
          <w:numId w:val="1"/>
        </w:numPr>
        <w:spacing w:before="360" w:line="259" w:lineRule="auto"/>
        <w:outlineLvl w:val="1"/>
        <w:rPr>
          <w:rFonts w:asciiTheme="majorHAnsi" w:hAnsiTheme="majorHAnsi" w:eastAsiaTheme="majorEastAsia" w:cstheme="majorBidi"/>
          <w:b/>
          <w:bCs/>
          <w:smallCaps/>
          <w:sz w:val="22"/>
          <w:szCs w:val="22"/>
        </w:rPr>
      </w:pPr>
      <w:bookmarkStart w:name="_Toc186198867" w:id="109"/>
      <w:r w:rsidRPr="00C55584">
        <w:rPr>
          <w:rFonts w:ascii="Arial" w:hAnsi="Arial" w:cs="Arial" w:eastAsiaTheme="majorEastAsia"/>
          <w:b/>
          <w:bCs/>
        </w:rPr>
        <w:t>Significant event management process</w:t>
      </w:r>
      <w:bookmarkEnd w:id="109"/>
    </w:p>
    <w:p w:rsidRPr="00C55584" w:rsidR="005437A8" w:rsidP="00EF3294" w:rsidRDefault="005437A8" w14:paraId="3D031565" w14:textId="77777777">
      <w:pPr>
        <w:rPr>
          <w:rFonts w:ascii="Arial" w:hAnsi="Arial" w:cs="Arial"/>
          <w:sz w:val="22"/>
          <w:szCs w:val="22"/>
        </w:rPr>
      </w:pPr>
    </w:p>
    <w:p w:rsidRPr="00C55584" w:rsidR="005437A8" w:rsidP="005437A8" w:rsidRDefault="005437A8" w14:paraId="1FA9B8F4" w14:textId="3D4CDC51">
      <w:pPr>
        <w:rPr>
          <w:rFonts w:ascii="Arial" w:hAnsi="Arial" w:cs="Arial"/>
          <w:sz w:val="22"/>
          <w:szCs w:val="22"/>
        </w:rPr>
      </w:pPr>
      <w:r w:rsidRPr="7D4E2F0F" w:rsidR="005437A8">
        <w:rPr>
          <w:rFonts w:ascii="Arial" w:hAnsi="Arial" w:cs="Arial"/>
          <w:sz w:val="22"/>
          <w:szCs w:val="22"/>
        </w:rPr>
        <w:t xml:space="preserve">Significant event management is a key clinical governance tool and all staff at this organisation will be involved in the process and any associated requirements that are </w:t>
      </w:r>
      <w:r w:rsidRPr="7D4E2F0F" w:rsidR="528C15B1">
        <w:rPr>
          <w:rFonts w:ascii="Arial" w:hAnsi="Arial" w:cs="Arial"/>
          <w:sz w:val="22"/>
          <w:szCs w:val="22"/>
        </w:rPr>
        <w:t>considered</w:t>
      </w:r>
      <w:r w:rsidRPr="7D4E2F0F" w:rsidR="005437A8">
        <w:rPr>
          <w:rFonts w:ascii="Arial" w:hAnsi="Arial" w:cs="Arial"/>
          <w:sz w:val="22"/>
          <w:szCs w:val="22"/>
        </w:rPr>
        <w:t xml:space="preserve"> necessary following any analysis, such as audit and training.</w:t>
      </w:r>
    </w:p>
    <w:p w:rsidRPr="00C55584" w:rsidR="005437A8" w:rsidP="005437A8" w:rsidRDefault="005437A8" w14:paraId="3727D611" w14:textId="77777777">
      <w:pPr>
        <w:rPr>
          <w:rFonts w:ascii="Arial" w:hAnsi="Arial" w:cs="Arial"/>
          <w:sz w:val="22"/>
          <w:szCs w:val="22"/>
        </w:rPr>
      </w:pPr>
    </w:p>
    <w:p w:rsidRPr="00C55584" w:rsidR="005B3803" w:rsidP="005B3803" w:rsidRDefault="005437A8" w14:paraId="6D7924E6" w14:textId="5F9A20BF">
      <w:pPr>
        <w:contextualSpacing/>
        <w:rPr>
          <w:rFonts w:ascii="Arial" w:hAnsi="Arial" w:cs="Arial"/>
          <w:sz w:val="22"/>
          <w:szCs w:val="22"/>
        </w:rPr>
      </w:pPr>
      <w:bookmarkStart w:name="_What_constitutes_a" w:id="110"/>
      <w:bookmarkStart w:name="_Toc76023663" w:id="111"/>
      <w:bookmarkStart w:name="_Toc76023727" w:id="112"/>
      <w:bookmarkStart w:name="_Toc76376055" w:id="113"/>
      <w:bookmarkStart w:name="_Toc76377275" w:id="114"/>
      <w:bookmarkStart w:name="_Toc76377337" w:id="115"/>
      <w:bookmarkStart w:name="_Toc76378445" w:id="116"/>
      <w:bookmarkStart w:name="_Toc76023664" w:id="117"/>
      <w:bookmarkStart w:name="_Toc76023728" w:id="118"/>
      <w:bookmarkStart w:name="_Toc76376056" w:id="119"/>
      <w:bookmarkStart w:name="_Toc76377276" w:id="120"/>
      <w:bookmarkStart w:name="_Toc76377338" w:id="121"/>
      <w:bookmarkStart w:name="_Toc76378446" w:id="122"/>
      <w:bookmarkStart w:name="_Toc76023665" w:id="123"/>
      <w:bookmarkStart w:name="_Toc76023729" w:id="124"/>
      <w:bookmarkStart w:name="_Toc76376057" w:id="125"/>
      <w:bookmarkStart w:name="_Toc76377277" w:id="126"/>
      <w:bookmarkStart w:name="_Toc76377339" w:id="127"/>
      <w:bookmarkStart w:name="_Toc76378447" w:id="128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r w:rsidRPr="00C55584">
        <w:rPr>
          <w:rFonts w:ascii="Arial" w:hAnsi="Arial" w:cs="Arial"/>
          <w:sz w:val="22"/>
          <w:szCs w:val="22"/>
        </w:rPr>
        <w:t>The following d</w:t>
      </w:r>
      <w:r w:rsidRPr="00C55584" w:rsidR="005B3803">
        <w:rPr>
          <w:rFonts w:ascii="Arial" w:hAnsi="Arial" w:cs="Arial"/>
          <w:sz w:val="22"/>
          <w:szCs w:val="22"/>
        </w:rPr>
        <w:t>iagram illustrates the SE</w:t>
      </w:r>
      <w:r w:rsidRPr="00C55584" w:rsidR="00BC1491">
        <w:rPr>
          <w:rFonts w:ascii="Arial" w:hAnsi="Arial" w:cs="Arial"/>
          <w:sz w:val="22"/>
          <w:szCs w:val="22"/>
        </w:rPr>
        <w:t>A</w:t>
      </w:r>
      <w:r w:rsidRPr="00C55584" w:rsidR="005B3803">
        <w:rPr>
          <w:rFonts w:ascii="Arial" w:hAnsi="Arial" w:cs="Arial"/>
          <w:sz w:val="22"/>
          <w:szCs w:val="22"/>
        </w:rPr>
        <w:t xml:space="preserve"> process.</w:t>
      </w:r>
    </w:p>
    <w:p w:rsidRPr="00C55584" w:rsidR="005B3803" w:rsidP="005B3803" w:rsidRDefault="005B3803" w14:paraId="79E19B2C" w14:textId="77777777">
      <w:pPr>
        <w:contextualSpacing/>
        <w:rPr>
          <w:rFonts w:ascii="Arial" w:hAnsi="Arial" w:cs="Arial"/>
          <w:sz w:val="22"/>
          <w:szCs w:val="22"/>
        </w:rPr>
      </w:pPr>
    </w:p>
    <w:p w:rsidRPr="00C55584" w:rsidR="005437A8" w:rsidP="005B3803" w:rsidRDefault="005B3803" w14:paraId="0F038285" w14:textId="36E72990">
      <w:pPr>
        <w:contextualSpacing/>
        <w:jc w:val="center"/>
        <w:rPr>
          <w:rFonts w:ascii="Arial" w:hAnsi="Arial" w:cs="Arial"/>
          <w:sz w:val="22"/>
          <w:szCs w:val="22"/>
        </w:rPr>
      </w:pPr>
      <w:r w:rsidRPr="00C55584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21844742" wp14:editId="0500E210">
            <wp:extent cx="5420412" cy="4006392"/>
            <wp:effectExtent l="0" t="0" r="0" b="13335"/>
            <wp:docPr id="1277723797" name="Diagram 127772379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:rsidRPr="00C55584" w:rsidR="00194D5E" w:rsidP="002B235E" w:rsidRDefault="00194D5E" w14:paraId="53740954" w14:textId="77777777">
      <w:pPr>
        <w:rPr>
          <w:rFonts w:ascii="Arial" w:hAnsi="Arial" w:cs="Arial"/>
          <w:sz w:val="22"/>
          <w:szCs w:val="22"/>
        </w:rPr>
      </w:pPr>
    </w:p>
    <w:p w:rsidRPr="00C55584" w:rsidR="002B235E" w:rsidP="002B235E" w:rsidRDefault="002B235E" w14:paraId="5A21940F" w14:textId="463055F0">
      <w:pPr>
        <w:rPr>
          <w:rFonts w:ascii="Arial" w:hAnsi="Arial" w:cs="Arial"/>
          <w:sz w:val="22"/>
          <w:szCs w:val="22"/>
        </w:rPr>
      </w:pPr>
      <w:r w:rsidRPr="00C55584">
        <w:rPr>
          <w:rFonts w:ascii="Arial" w:hAnsi="Arial" w:cs="Arial"/>
          <w:sz w:val="22"/>
          <w:szCs w:val="22"/>
        </w:rPr>
        <w:t xml:space="preserve">By undertaking </w:t>
      </w:r>
      <w:r w:rsidRPr="00C55584" w:rsidR="00194D5E">
        <w:rPr>
          <w:rFonts w:ascii="Arial" w:hAnsi="Arial" w:cs="Arial"/>
          <w:sz w:val="22"/>
          <w:szCs w:val="22"/>
        </w:rPr>
        <w:t>the SEA process</w:t>
      </w:r>
      <w:r w:rsidRPr="00C55584">
        <w:rPr>
          <w:rFonts w:ascii="Arial" w:hAnsi="Arial" w:cs="Arial"/>
          <w:sz w:val="22"/>
          <w:szCs w:val="22"/>
        </w:rPr>
        <w:t>, this organisation will be able to:</w:t>
      </w:r>
    </w:p>
    <w:p w:rsidRPr="00C55584" w:rsidR="002B235E" w:rsidP="002B235E" w:rsidRDefault="002B235E" w14:paraId="5539F138" w14:textId="77777777">
      <w:pPr>
        <w:rPr>
          <w:rFonts w:ascii="Arial" w:hAnsi="Arial" w:cs="Arial"/>
          <w:sz w:val="22"/>
          <w:szCs w:val="22"/>
        </w:rPr>
      </w:pPr>
    </w:p>
    <w:p w:rsidRPr="00C55584" w:rsidR="002B235E" w:rsidP="002B235E" w:rsidRDefault="002B235E" w14:paraId="2AE7CF28" w14:textId="77777777">
      <w:pPr>
        <w:numPr>
          <w:ilvl w:val="0"/>
          <w:numId w:val="2"/>
        </w:numPr>
        <w:ind w:hanging="412"/>
        <w:contextualSpacing/>
        <w:rPr>
          <w:rFonts w:ascii="Arial" w:hAnsi="Arial" w:cs="Arial"/>
          <w:sz w:val="22"/>
          <w:szCs w:val="22"/>
        </w:rPr>
      </w:pPr>
      <w:r w:rsidRPr="00C55584">
        <w:rPr>
          <w:rFonts w:ascii="Arial" w:hAnsi="Arial" w:cs="Arial"/>
          <w:sz w:val="22"/>
          <w:szCs w:val="22"/>
        </w:rPr>
        <w:t>Reflect on the incident</w:t>
      </w:r>
    </w:p>
    <w:p w:rsidRPr="00C55584" w:rsidR="002B235E" w:rsidP="002B235E" w:rsidRDefault="002B235E" w14:paraId="1A02F4E5" w14:textId="77777777">
      <w:pPr>
        <w:numPr>
          <w:ilvl w:val="0"/>
          <w:numId w:val="2"/>
        </w:numPr>
        <w:ind w:hanging="412"/>
        <w:contextualSpacing/>
        <w:rPr>
          <w:rFonts w:ascii="Arial" w:hAnsi="Arial" w:cs="Arial"/>
          <w:sz w:val="22"/>
          <w:szCs w:val="22"/>
        </w:rPr>
      </w:pPr>
      <w:r w:rsidRPr="00C55584">
        <w:rPr>
          <w:rFonts w:ascii="Arial" w:hAnsi="Arial" w:cs="Arial"/>
          <w:sz w:val="22"/>
          <w:szCs w:val="22"/>
        </w:rPr>
        <w:t>Undertake root cause analysis</w:t>
      </w:r>
    </w:p>
    <w:p w:rsidRPr="00C55584" w:rsidR="002B235E" w:rsidP="002B235E" w:rsidRDefault="002B235E" w14:paraId="7E79B3FA" w14:textId="77777777">
      <w:pPr>
        <w:numPr>
          <w:ilvl w:val="0"/>
          <w:numId w:val="2"/>
        </w:numPr>
        <w:ind w:hanging="412"/>
        <w:contextualSpacing/>
        <w:rPr>
          <w:rFonts w:ascii="Arial" w:hAnsi="Arial" w:cs="Arial"/>
          <w:sz w:val="22"/>
          <w:szCs w:val="22"/>
        </w:rPr>
      </w:pPr>
      <w:r w:rsidRPr="00C55584">
        <w:rPr>
          <w:rFonts w:ascii="Arial" w:hAnsi="Arial" w:cs="Arial"/>
          <w:sz w:val="22"/>
          <w:szCs w:val="22"/>
        </w:rPr>
        <w:t>Discuss and implement preventative measures</w:t>
      </w:r>
    </w:p>
    <w:p w:rsidRPr="00C55584" w:rsidR="002B235E" w:rsidP="002B235E" w:rsidRDefault="002B235E" w14:paraId="1DFA8644" w14:textId="77777777">
      <w:pPr>
        <w:numPr>
          <w:ilvl w:val="0"/>
          <w:numId w:val="2"/>
        </w:numPr>
        <w:ind w:hanging="412"/>
        <w:contextualSpacing/>
        <w:rPr>
          <w:rFonts w:ascii="Arial" w:hAnsi="Arial" w:cs="Arial"/>
          <w:sz w:val="22"/>
          <w:szCs w:val="22"/>
        </w:rPr>
      </w:pPr>
      <w:r w:rsidRPr="00C55584">
        <w:rPr>
          <w:rFonts w:ascii="Arial" w:hAnsi="Arial" w:cs="Arial"/>
          <w:sz w:val="22"/>
          <w:szCs w:val="22"/>
        </w:rPr>
        <w:t xml:space="preserve">Enhance learning </w:t>
      </w:r>
    </w:p>
    <w:p w:rsidRPr="00C55584" w:rsidR="002B235E" w:rsidP="002B235E" w:rsidRDefault="002B235E" w14:paraId="2EFDAFB4" w14:textId="77777777">
      <w:pPr>
        <w:numPr>
          <w:ilvl w:val="0"/>
          <w:numId w:val="2"/>
        </w:numPr>
        <w:ind w:hanging="412"/>
        <w:contextualSpacing/>
        <w:rPr>
          <w:rFonts w:ascii="Arial" w:hAnsi="Arial" w:cs="Arial"/>
          <w:sz w:val="22"/>
          <w:szCs w:val="22"/>
        </w:rPr>
      </w:pPr>
      <w:r w:rsidRPr="00C55584">
        <w:rPr>
          <w:rFonts w:ascii="Arial" w:hAnsi="Arial" w:cs="Arial"/>
          <w:sz w:val="22"/>
          <w:szCs w:val="22"/>
        </w:rPr>
        <w:t>Demonstrate a culture of openness and transparency</w:t>
      </w:r>
    </w:p>
    <w:p w:rsidRPr="00C55584" w:rsidR="002B235E" w:rsidP="002B235E" w:rsidRDefault="002B235E" w14:paraId="554A4D6D" w14:textId="77777777">
      <w:pPr>
        <w:numPr>
          <w:ilvl w:val="0"/>
          <w:numId w:val="2"/>
        </w:numPr>
        <w:ind w:hanging="412"/>
        <w:contextualSpacing/>
        <w:rPr>
          <w:rFonts w:ascii="Arial" w:hAnsi="Arial" w:cs="Arial"/>
          <w:sz w:val="22"/>
          <w:szCs w:val="22"/>
        </w:rPr>
      </w:pPr>
      <w:r w:rsidRPr="00C55584">
        <w:rPr>
          <w:rFonts w:ascii="Arial" w:hAnsi="Arial" w:cs="Arial"/>
          <w:sz w:val="22"/>
          <w:szCs w:val="22"/>
        </w:rPr>
        <w:t>Improve patient care and experience</w:t>
      </w:r>
    </w:p>
    <w:p w:rsidRPr="00C55584" w:rsidR="00504C04" w:rsidP="7D4E2F0F" w:rsidRDefault="002B235E" w14:paraId="4E7A4218" w14:textId="0CB9ACE1">
      <w:pPr>
        <w:numPr>
          <w:ilvl w:val="0"/>
          <w:numId w:val="2"/>
        </w:numPr>
        <w:spacing/>
        <w:ind w:hanging="412"/>
        <w:contextualSpacing w:val="1"/>
        <w:rPr>
          <w:rFonts w:ascii="Arial" w:hAnsi="Arial" w:cs="Arial"/>
          <w:sz w:val="22"/>
          <w:szCs w:val="22"/>
        </w:rPr>
      </w:pPr>
      <w:r w:rsidRPr="29727D5B" w:rsidR="002B235E">
        <w:rPr>
          <w:rFonts w:ascii="Arial" w:hAnsi="Arial" w:cs="Arial"/>
          <w:sz w:val="22"/>
          <w:szCs w:val="22"/>
        </w:rPr>
        <w:t>Identify</w:t>
      </w:r>
      <w:r w:rsidRPr="29727D5B" w:rsidR="002B235E">
        <w:rPr>
          <w:rFonts w:ascii="Arial" w:hAnsi="Arial" w:cs="Arial"/>
          <w:sz w:val="22"/>
          <w:szCs w:val="22"/>
        </w:rPr>
        <w:t xml:space="preserve"> best practice</w:t>
      </w:r>
    </w:p>
    <w:p w:rsidRPr="00C55584" w:rsidR="00215815" w:rsidP="00215815" w:rsidRDefault="00215815" w14:paraId="4594EF46" w14:textId="77777777">
      <w:pPr>
        <w:ind w:left="838"/>
        <w:contextualSpacing/>
        <w:rPr>
          <w:rFonts w:ascii="Arial" w:hAnsi="Arial" w:cs="Arial"/>
          <w:sz w:val="22"/>
          <w:szCs w:val="22"/>
        </w:rPr>
      </w:pPr>
    </w:p>
    <w:p w:rsidRPr="00C55584" w:rsidR="00215815" w:rsidP="00215815" w:rsidRDefault="00215815" w14:paraId="387C5A5C" w14:textId="77777777">
      <w:pPr>
        <w:ind w:left="838"/>
        <w:contextualSpacing/>
        <w:rPr>
          <w:rFonts w:ascii="Arial" w:hAnsi="Arial" w:cs="Arial"/>
          <w:sz w:val="22"/>
          <w:szCs w:val="22"/>
        </w:rPr>
      </w:pPr>
    </w:p>
    <w:p w:rsidRPr="00C55584" w:rsidR="001A743D" w:rsidP="001A743D" w:rsidRDefault="001A743D" w14:paraId="2FCCC6B1" w14:textId="25449713">
      <w:pPr>
        <w:pStyle w:val="Heading1"/>
        <w:keepLines/>
        <w:pBdr>
          <w:bottom w:val="single" w:color="595959" w:themeColor="text1" w:themeTint="A6" w:sz="4" w:space="1"/>
        </w:pBdr>
        <w:spacing w:before="360" w:after="160" w:line="259" w:lineRule="auto"/>
        <w:rPr>
          <w:sz w:val="28"/>
          <w:szCs w:val="28"/>
        </w:rPr>
      </w:pPr>
      <w:bookmarkStart w:name="_Toc186198868" w:id="129"/>
      <w:r w:rsidRPr="00C55584">
        <w:rPr>
          <w:sz w:val="28"/>
          <w:szCs w:val="28"/>
        </w:rPr>
        <w:t>Analysis of an event or incident</w:t>
      </w:r>
      <w:bookmarkEnd w:id="129"/>
      <w:r w:rsidRPr="00C55584">
        <w:rPr>
          <w:sz w:val="28"/>
          <w:szCs w:val="28"/>
        </w:rPr>
        <w:t xml:space="preserve"> </w:t>
      </w:r>
    </w:p>
    <w:p w:rsidRPr="00C55584" w:rsidR="00DE369F" w:rsidP="00DE369F" w:rsidRDefault="00DE369F" w14:paraId="7FFC81EB" w14:textId="77777777">
      <w:pPr>
        <w:pStyle w:val="Heading2"/>
        <w:rPr>
          <w:rFonts w:ascii="Arial" w:hAnsi="Arial" w:cs="Arial"/>
          <w:smallCaps w:val="0"/>
          <w:color w:val="auto"/>
          <w:sz w:val="24"/>
          <w:szCs w:val="24"/>
          <w:lang w:val="en-GB"/>
        </w:rPr>
      </w:pPr>
      <w:bookmarkStart w:name="_Toc186198685" w:id="130"/>
      <w:bookmarkStart w:name="_Toc186198869" w:id="131"/>
      <w:bookmarkStart w:name="_Toc186189275" w:id="132"/>
      <w:bookmarkStart w:name="_Toc186189443" w:id="133"/>
      <w:bookmarkStart w:name="_Toc186198686" w:id="134"/>
      <w:bookmarkStart w:name="_Toc186198870" w:id="135"/>
      <w:bookmarkStart w:name="_Toc186198687" w:id="136"/>
      <w:bookmarkStart w:name="_Toc186198871" w:id="137"/>
      <w:bookmarkStart w:name="_Toc81499864" w:id="138"/>
      <w:bookmarkStart w:name="_Toc186198872" w:id="139"/>
      <w:bookmarkStart w:name="_Toc81499874" w:id="140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r w:rsidRPr="00C55584">
        <w:rPr>
          <w:rFonts w:ascii="Arial" w:hAnsi="Arial" w:cs="Arial"/>
          <w:smallCaps w:val="0"/>
          <w:color w:val="auto"/>
          <w:sz w:val="24"/>
          <w:szCs w:val="24"/>
          <w:lang w:val="en-GB"/>
        </w:rPr>
        <w:t>Root cause analysis</w:t>
      </w:r>
      <w:bookmarkEnd w:id="138"/>
      <w:bookmarkEnd w:id="139"/>
    </w:p>
    <w:p w:rsidRPr="00C55584" w:rsidR="00DE369F" w:rsidP="00DE369F" w:rsidRDefault="00DE369F" w14:paraId="151113D4" w14:textId="77777777">
      <w:pPr>
        <w:rPr>
          <w:sz w:val="22"/>
          <w:szCs w:val="22"/>
        </w:rPr>
      </w:pPr>
    </w:p>
    <w:p w:rsidRPr="00C55584" w:rsidR="00504C04" w:rsidP="00446D8F" w:rsidRDefault="00DE369F" w14:paraId="4674049F" w14:textId="77777777">
      <w:pPr>
        <w:rPr>
          <w:rFonts w:ascii="Arial" w:hAnsi="Arial" w:cs="Arial"/>
          <w:sz w:val="22"/>
          <w:szCs w:val="22"/>
          <w:shd w:val="clear" w:color="auto" w:fill="FFFFFF"/>
        </w:rPr>
      </w:pPr>
      <w:r w:rsidRPr="00C55584">
        <w:rPr>
          <w:rFonts w:ascii="Arial" w:hAnsi="Arial" w:cs="Arial"/>
          <w:sz w:val="22"/>
          <w:szCs w:val="22"/>
          <w:shd w:val="clear" w:color="auto" w:fill="FFFFFF"/>
        </w:rPr>
        <w:t>Root cause analysis (RCA) is a collective term that describes a wide range of approaches, tools and techniques used to uncover the causes of problems</w:t>
      </w:r>
      <w:r w:rsidRPr="00C55584" w:rsidR="002A026E">
        <w:rPr>
          <w:rFonts w:ascii="Arial" w:hAnsi="Arial" w:cs="Arial"/>
          <w:sz w:val="22"/>
          <w:szCs w:val="22"/>
          <w:shd w:val="clear" w:color="auto" w:fill="FFFFFF"/>
        </w:rPr>
        <w:t>.</w:t>
      </w:r>
      <w:r w:rsidRPr="00C55584" w:rsidR="002B235E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</w:p>
    <w:p w:rsidRPr="00C55584" w:rsidR="00504C04" w:rsidP="00446D8F" w:rsidRDefault="00504C04" w14:paraId="6F63736E" w14:textId="77777777">
      <w:pPr>
        <w:rPr>
          <w:rFonts w:ascii="Arial" w:hAnsi="Arial" w:cs="Arial"/>
          <w:sz w:val="22"/>
          <w:szCs w:val="22"/>
          <w:shd w:val="clear" w:color="auto" w:fill="FFFFFF"/>
        </w:rPr>
      </w:pPr>
    </w:p>
    <w:p w:rsidRPr="00C55584" w:rsidR="00194D5E" w:rsidP="00446D8F" w:rsidRDefault="002B235E" w14:paraId="624575D6" w14:textId="603AC67A">
      <w:pPr>
        <w:rPr>
          <w:rFonts w:ascii="Arial" w:hAnsi="Arial" w:cs="Arial"/>
          <w:sz w:val="22"/>
          <w:szCs w:val="22"/>
          <w:shd w:val="clear" w:color="auto" w:fill="FFFFFF"/>
        </w:rPr>
      </w:pPr>
      <w:r w:rsidRPr="00C55584" w:rsidR="002B235E">
        <w:rPr>
          <w:rFonts w:ascii="Arial" w:hAnsi="Arial" w:cs="Arial"/>
          <w:sz w:val="22"/>
          <w:szCs w:val="22"/>
          <w:shd w:val="clear" w:color="auto" w:fill="FFFFFF"/>
        </w:rPr>
        <w:t>RCA can be conducted for either SE</w:t>
      </w:r>
      <w:r w:rsidRPr="00C55584" w:rsidR="00423963">
        <w:rPr>
          <w:rFonts w:ascii="Arial" w:hAnsi="Arial" w:cs="Arial"/>
          <w:sz w:val="22"/>
          <w:szCs w:val="22"/>
          <w:shd w:val="clear" w:color="auto" w:fill="FFFFFF"/>
        </w:rPr>
        <w:t>s</w:t>
      </w:r>
      <w:r w:rsidRPr="00C55584" w:rsidR="002B235E">
        <w:rPr>
          <w:rFonts w:ascii="Arial" w:hAnsi="Arial" w:cs="Arial"/>
          <w:sz w:val="22"/>
          <w:szCs w:val="22"/>
          <w:shd w:val="clear" w:color="auto" w:fill="FFFFFF"/>
        </w:rPr>
        <w:t xml:space="preserve"> or PSI</w:t>
      </w:r>
      <w:r w:rsidRPr="00C55584" w:rsidR="00423963">
        <w:rPr>
          <w:rFonts w:ascii="Arial" w:hAnsi="Arial" w:cs="Arial"/>
          <w:sz w:val="22"/>
          <w:szCs w:val="22"/>
          <w:shd w:val="clear" w:color="auto" w:fill="FFFFFF"/>
        </w:rPr>
        <w:t>s</w:t>
      </w:r>
      <w:r w:rsidRPr="00C55584" w:rsidR="002B235E">
        <w:rPr>
          <w:rFonts w:ascii="Arial" w:hAnsi="Arial" w:cs="Arial"/>
          <w:sz w:val="22"/>
          <w:szCs w:val="22"/>
          <w:shd w:val="clear" w:color="auto" w:fill="FFFFFF"/>
        </w:rPr>
        <w:t xml:space="preserve"> to understand why </w:t>
      </w:r>
      <w:r w:rsidRPr="00C55584" w:rsidR="00423963">
        <w:rPr>
          <w:rFonts w:ascii="Arial" w:hAnsi="Arial" w:cs="Arial"/>
          <w:sz w:val="22"/>
          <w:szCs w:val="22"/>
          <w:shd w:val="clear" w:color="auto" w:fill="FFFFFF"/>
        </w:rPr>
        <w:t>an</w:t>
      </w:r>
      <w:r w:rsidRPr="00C55584" w:rsidR="002B235E">
        <w:rPr>
          <w:rFonts w:ascii="Arial" w:hAnsi="Arial" w:cs="Arial"/>
          <w:sz w:val="22"/>
          <w:szCs w:val="22"/>
          <w:shd w:val="clear" w:color="auto" w:fill="FFFFFF"/>
        </w:rPr>
        <w:t xml:space="preserve"> incident occurred in the first place and to </w:t>
      </w:r>
      <w:bookmarkStart w:name="_Int_rgACOnsj" w:id="116173297"/>
      <w:r w:rsidRPr="00C55584" w:rsidR="002B235E">
        <w:rPr>
          <w:rFonts w:ascii="Arial" w:hAnsi="Arial" w:cs="Arial"/>
          <w:sz w:val="22"/>
          <w:szCs w:val="22"/>
          <w:shd w:val="clear" w:color="auto" w:fill="FFFFFF"/>
        </w:rPr>
        <w:t xml:space="preserve">identify</w:t>
      </w:r>
      <w:bookmarkEnd w:id="116173297"/>
      <w:r w:rsidRPr="00C55584" w:rsidR="002B235E">
        <w:rPr>
          <w:rFonts w:ascii="Arial" w:hAnsi="Arial" w:cs="Arial"/>
          <w:sz w:val="22"/>
          <w:szCs w:val="22"/>
          <w:shd w:val="clear" w:color="auto" w:fill="FFFFFF"/>
        </w:rPr>
        <w:t xml:space="preserve"> areas for improvements that may prevent reoccurrences. </w:t>
      </w:r>
      <w:bookmarkEnd w:id="140"/>
    </w:p>
    <w:p w:rsidRPr="00C55584" w:rsidR="00446D8F" w:rsidP="00446D8F" w:rsidRDefault="00446D8F" w14:paraId="7CEE4A6E" w14:textId="36793079">
      <w:pPr>
        <w:rPr>
          <w:rFonts w:ascii="Arial" w:hAnsi="Arial" w:cs="Arial"/>
          <w:sz w:val="22"/>
          <w:szCs w:val="22"/>
          <w:shd w:val="clear" w:color="auto" w:fill="FFFFFF"/>
        </w:rPr>
      </w:pPr>
      <w:r w:rsidRPr="00C55584">
        <w:rPr>
          <w:rFonts w:ascii="Arial" w:hAnsi="Arial" w:cs="Arial"/>
          <w:sz w:val="22"/>
          <w:szCs w:val="22"/>
          <w:shd w:val="clear" w:color="auto" w:fill="FFFFFF"/>
        </w:rPr>
        <w:t>Steps that can be used for root causation includes:</w:t>
      </w:r>
    </w:p>
    <w:p w:rsidRPr="00C55584" w:rsidR="00446D8F" w:rsidP="00446D8F" w:rsidRDefault="00446D8F" w14:paraId="05321090" w14:textId="77777777">
      <w:pPr>
        <w:rPr>
          <w:rFonts w:ascii="Arial" w:hAnsi="Arial" w:cs="Arial"/>
          <w:sz w:val="22"/>
          <w:szCs w:val="22"/>
          <w:shd w:val="clear" w:color="auto" w:fill="FFFFFF"/>
        </w:rPr>
      </w:pPr>
    </w:p>
    <w:p w:rsidRPr="00C55584" w:rsidR="00446D8F" w:rsidP="00403B14" w:rsidRDefault="00446D8F" w14:paraId="5CAA6967" w14:textId="77777777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  <w:shd w:val="clear" w:color="auto" w:fill="FFFFFF"/>
        </w:rPr>
      </w:pPr>
      <w:r w:rsidRPr="00C55584">
        <w:rPr>
          <w:rFonts w:ascii="Arial" w:hAnsi="Arial" w:cs="Arial"/>
          <w:sz w:val="22"/>
          <w:szCs w:val="22"/>
          <w:shd w:val="clear" w:color="auto" w:fill="FFFFFF"/>
        </w:rPr>
        <w:t>Defining the problem</w:t>
      </w:r>
    </w:p>
    <w:p w:rsidRPr="00C55584" w:rsidR="00446D8F" w:rsidP="00403B14" w:rsidRDefault="00446D8F" w14:paraId="109A6F9C" w14:textId="77777777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  <w:shd w:val="clear" w:color="auto" w:fill="FFFFFF"/>
        </w:rPr>
      </w:pPr>
      <w:r w:rsidRPr="00C55584">
        <w:rPr>
          <w:rFonts w:ascii="Arial" w:hAnsi="Arial" w:cs="Arial"/>
          <w:sz w:val="22"/>
          <w:szCs w:val="22"/>
          <w:shd w:val="clear" w:color="auto" w:fill="FFFFFF"/>
        </w:rPr>
        <w:t>Gathering data</w:t>
      </w:r>
    </w:p>
    <w:p w:rsidRPr="00C55584" w:rsidR="00446D8F" w:rsidP="00403B14" w:rsidRDefault="00446D8F" w14:paraId="0FB86953" w14:textId="77777777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  <w:shd w:val="clear" w:color="auto" w:fill="FFFFFF"/>
        </w:rPr>
      </w:pPr>
      <w:bookmarkStart w:name="_Int_BNF6Ulf4" w:id="1000447229"/>
      <w:r w:rsidRPr="00C55584" w:rsidR="00446D8F">
        <w:rPr>
          <w:rFonts w:ascii="Arial" w:hAnsi="Arial" w:cs="Arial"/>
          <w:sz w:val="22"/>
          <w:szCs w:val="22"/>
          <w:shd w:val="clear" w:color="auto" w:fill="FFFFFF"/>
        </w:rPr>
        <w:t>Identifying</w:t>
      </w:r>
      <w:bookmarkEnd w:id="1000447229"/>
      <w:r w:rsidRPr="00C55584" w:rsidR="00446D8F">
        <w:rPr>
          <w:rFonts w:ascii="Arial" w:hAnsi="Arial" w:cs="Arial"/>
          <w:sz w:val="22"/>
          <w:szCs w:val="22"/>
          <w:shd w:val="clear" w:color="auto" w:fill="FFFFFF"/>
        </w:rPr>
        <w:t xml:space="preserve"> possible causal factors</w:t>
      </w:r>
    </w:p>
    <w:p w:rsidRPr="00C55584" w:rsidR="00446D8F" w:rsidP="00403B14" w:rsidRDefault="00446D8F" w14:paraId="30AD4ABA" w14:textId="77777777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  <w:shd w:val="clear" w:color="auto" w:fill="FFFFFF"/>
        </w:rPr>
      </w:pPr>
      <w:bookmarkStart w:name="_Int_ujSku5tO" w:id="1354856030"/>
      <w:r w:rsidRPr="00C55584" w:rsidR="00446D8F">
        <w:rPr>
          <w:rFonts w:ascii="Arial" w:hAnsi="Arial" w:cs="Arial"/>
          <w:sz w:val="22"/>
          <w:szCs w:val="22"/>
          <w:shd w:val="clear" w:color="auto" w:fill="FFFFFF"/>
        </w:rPr>
        <w:t>Identifying</w:t>
      </w:r>
      <w:bookmarkEnd w:id="1354856030"/>
      <w:r w:rsidRPr="00C55584" w:rsidR="00446D8F">
        <w:rPr>
          <w:rFonts w:ascii="Arial" w:hAnsi="Arial" w:cs="Arial"/>
          <w:sz w:val="22"/>
          <w:szCs w:val="22"/>
          <w:shd w:val="clear" w:color="auto" w:fill="FFFFFF"/>
        </w:rPr>
        <w:t xml:space="preserve"> the root cause(s)</w:t>
      </w:r>
    </w:p>
    <w:p w:rsidRPr="00C55584" w:rsidR="00446D8F" w:rsidP="00403B14" w:rsidRDefault="00446D8F" w14:paraId="0318968B" w14:textId="77777777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  <w:shd w:val="clear" w:color="auto" w:fill="FFFFFF"/>
        </w:rPr>
      </w:pPr>
      <w:r w:rsidRPr="00C55584">
        <w:rPr>
          <w:rFonts w:ascii="Arial" w:hAnsi="Arial" w:cs="Arial"/>
          <w:sz w:val="22"/>
          <w:szCs w:val="22"/>
          <w:shd w:val="clear" w:color="auto" w:fill="FFFFFF"/>
        </w:rPr>
        <w:t>Recommending and implementing solutions</w:t>
      </w:r>
    </w:p>
    <w:p w:rsidRPr="00C55584" w:rsidR="00446D8F" w:rsidP="00403B14" w:rsidRDefault="00446D8F" w14:paraId="1D75CCFF" w14:textId="61540539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  <w:shd w:val="clear" w:color="auto" w:fill="FFFFFF"/>
        </w:rPr>
      </w:pPr>
      <w:r w:rsidRPr="00C55584">
        <w:rPr>
          <w:rFonts w:ascii="Arial" w:hAnsi="Arial" w:cs="Arial"/>
          <w:sz w:val="22"/>
          <w:szCs w:val="22"/>
          <w:shd w:val="clear" w:color="auto" w:fill="FFFFFF"/>
        </w:rPr>
        <w:t>Monitoring the solutions and closing the loop</w:t>
      </w:r>
    </w:p>
    <w:p w:rsidRPr="00C55584" w:rsidR="00446D8F" w:rsidP="00A72123" w:rsidRDefault="00446D8F" w14:paraId="201FB4FD" w14:textId="77777777">
      <w:pPr>
        <w:rPr>
          <w:rFonts w:ascii="Arial" w:hAnsi="Arial" w:cs="Arial"/>
          <w:sz w:val="22"/>
          <w:szCs w:val="22"/>
          <w:shd w:val="clear" w:color="auto" w:fill="FFFFFF"/>
        </w:rPr>
      </w:pPr>
    </w:p>
    <w:p w:rsidRPr="00C55584" w:rsidR="003E33A0" w:rsidP="003E33A0" w:rsidRDefault="003E33A0" w14:paraId="6B677FAE" w14:textId="1A1640E3">
      <w:pPr>
        <w:pStyle w:val="Heading2"/>
        <w:rPr>
          <w:rFonts w:ascii="Arial" w:hAnsi="Arial" w:cs="Arial"/>
          <w:smallCaps w:val="0"/>
          <w:color w:val="auto"/>
          <w:sz w:val="24"/>
          <w:szCs w:val="24"/>
          <w:lang w:val="en-GB"/>
        </w:rPr>
      </w:pPr>
      <w:bookmarkStart w:name="_Toc186198895" w:id="141"/>
      <w:r w:rsidRPr="00C55584">
        <w:rPr>
          <w:rFonts w:ascii="Arial" w:hAnsi="Arial" w:cs="Arial"/>
          <w:smallCaps w:val="0"/>
          <w:color w:val="auto"/>
          <w:sz w:val="24"/>
          <w:szCs w:val="24"/>
          <w:lang w:val="en-GB"/>
        </w:rPr>
        <w:t xml:space="preserve">Audit </w:t>
      </w:r>
      <w:r w:rsidRPr="00C55584" w:rsidR="0054617B">
        <w:rPr>
          <w:rFonts w:ascii="Arial" w:hAnsi="Arial" w:cs="Arial"/>
          <w:smallCaps w:val="0"/>
          <w:color w:val="auto"/>
          <w:sz w:val="24"/>
          <w:szCs w:val="24"/>
          <w:lang w:val="en-GB"/>
        </w:rPr>
        <w:t>and learning from an</w:t>
      </w:r>
      <w:r w:rsidRPr="00C55584">
        <w:rPr>
          <w:rFonts w:ascii="Arial" w:hAnsi="Arial" w:cs="Arial"/>
          <w:smallCaps w:val="0"/>
          <w:color w:val="auto"/>
          <w:sz w:val="24"/>
          <w:szCs w:val="24"/>
          <w:lang w:val="en-GB"/>
        </w:rPr>
        <w:t xml:space="preserve"> event or incident</w:t>
      </w:r>
      <w:bookmarkEnd w:id="141"/>
    </w:p>
    <w:p w:rsidRPr="00C55584" w:rsidR="003E33A0" w:rsidP="00A72123" w:rsidRDefault="003E33A0" w14:paraId="7394CE0D" w14:textId="59524C96">
      <w:pPr>
        <w:rPr>
          <w:rFonts w:ascii="Arial" w:hAnsi="Arial" w:cs="Arial"/>
          <w:sz w:val="22"/>
          <w:szCs w:val="22"/>
        </w:rPr>
      </w:pPr>
    </w:p>
    <w:p w:rsidRPr="00C55584" w:rsidR="007C1610" w:rsidP="00A72123" w:rsidRDefault="003E33A0" w14:paraId="71FE852B" w14:textId="06DEC345">
      <w:pPr>
        <w:rPr>
          <w:rFonts w:ascii="Arial" w:hAnsi="Arial" w:cs="Arial"/>
          <w:sz w:val="22"/>
          <w:szCs w:val="22"/>
        </w:rPr>
      </w:pPr>
      <w:r w:rsidRPr="00C55584">
        <w:rPr>
          <w:rFonts w:ascii="Arial" w:hAnsi="Arial" w:cs="Arial"/>
          <w:sz w:val="22"/>
          <w:szCs w:val="22"/>
        </w:rPr>
        <w:t>Following any incident or event, part of the management response will be to instigate an investigation that includes an audit</w:t>
      </w:r>
      <w:r w:rsidRPr="00C55584" w:rsidR="00205324">
        <w:rPr>
          <w:rFonts w:ascii="Arial" w:hAnsi="Arial" w:cs="Arial"/>
          <w:sz w:val="22"/>
          <w:szCs w:val="22"/>
        </w:rPr>
        <w:t>.</w:t>
      </w:r>
      <w:r w:rsidRPr="00C55584" w:rsidR="00D55B2A">
        <w:rPr>
          <w:rFonts w:ascii="Arial" w:hAnsi="Arial" w:cs="Arial"/>
          <w:sz w:val="22"/>
          <w:szCs w:val="22"/>
        </w:rPr>
        <w:t xml:space="preserve"> </w:t>
      </w:r>
    </w:p>
    <w:p w:rsidRPr="00C55584" w:rsidR="007C1610" w:rsidP="00A72123" w:rsidRDefault="007C1610" w14:paraId="7F956EEA" w14:textId="77777777">
      <w:pPr>
        <w:rPr>
          <w:rFonts w:ascii="Arial" w:hAnsi="Arial" w:cs="Arial"/>
          <w:sz w:val="22"/>
          <w:szCs w:val="22"/>
        </w:rPr>
      </w:pPr>
    </w:p>
    <w:p w:rsidRPr="00C55584" w:rsidR="00D55B2A" w:rsidP="00A72123" w:rsidRDefault="00D55B2A" w14:paraId="732780DB" w14:textId="21DFE032">
      <w:pPr>
        <w:rPr>
          <w:rFonts w:ascii="Arial" w:hAnsi="Arial" w:cs="Arial"/>
          <w:sz w:val="22"/>
          <w:szCs w:val="22"/>
        </w:rPr>
      </w:pPr>
      <w:r w:rsidRPr="00C55584">
        <w:rPr>
          <w:rFonts w:ascii="Arial" w:hAnsi="Arial" w:cs="Arial"/>
          <w:sz w:val="22"/>
          <w:szCs w:val="22"/>
        </w:rPr>
        <w:t>All SEs are to be entered into the organisation</w:t>
      </w:r>
      <w:r w:rsidRPr="00C55584" w:rsidR="00423963">
        <w:rPr>
          <w:rFonts w:ascii="Arial" w:hAnsi="Arial" w:cs="Arial"/>
          <w:sz w:val="22"/>
          <w:szCs w:val="22"/>
        </w:rPr>
        <w:t>’</w:t>
      </w:r>
      <w:r w:rsidRPr="00C55584">
        <w:rPr>
          <w:rFonts w:ascii="Arial" w:hAnsi="Arial" w:cs="Arial"/>
          <w:sz w:val="22"/>
          <w:szCs w:val="22"/>
        </w:rPr>
        <w:t>s Significant Event Log. This will support governance actions such as monitoring, audit, trends, learning and training</w:t>
      </w:r>
      <w:r w:rsidRPr="00C55584" w:rsidR="00B50982">
        <w:rPr>
          <w:rFonts w:ascii="Arial" w:hAnsi="Arial" w:cs="Arial"/>
          <w:sz w:val="22"/>
          <w:szCs w:val="22"/>
        </w:rPr>
        <w:t>. This will</w:t>
      </w:r>
      <w:r w:rsidRPr="00C55584">
        <w:rPr>
          <w:rFonts w:ascii="Arial" w:hAnsi="Arial" w:cs="Arial"/>
          <w:sz w:val="22"/>
          <w:szCs w:val="22"/>
        </w:rPr>
        <w:t xml:space="preserve"> ensure that all staff are aware of the SE and that if </w:t>
      </w:r>
      <w:r w:rsidRPr="00C55584" w:rsidR="00B50982">
        <w:rPr>
          <w:rFonts w:ascii="Arial" w:hAnsi="Arial" w:cs="Arial"/>
          <w:sz w:val="22"/>
          <w:szCs w:val="22"/>
        </w:rPr>
        <w:t xml:space="preserve">it relates to </w:t>
      </w:r>
      <w:r w:rsidRPr="00C55584">
        <w:rPr>
          <w:rFonts w:ascii="Arial" w:hAnsi="Arial" w:cs="Arial"/>
          <w:sz w:val="22"/>
          <w:szCs w:val="22"/>
        </w:rPr>
        <w:t>a poor outcome, lessons are then learnt to stop any repeat actions or</w:t>
      </w:r>
      <w:r w:rsidRPr="00C55584" w:rsidR="00423963">
        <w:rPr>
          <w:rFonts w:ascii="Arial" w:hAnsi="Arial" w:cs="Arial"/>
          <w:sz w:val="22"/>
          <w:szCs w:val="22"/>
        </w:rPr>
        <w:t>,</w:t>
      </w:r>
      <w:r w:rsidRPr="00C55584">
        <w:rPr>
          <w:rFonts w:ascii="Arial" w:hAnsi="Arial" w:cs="Arial"/>
          <w:sz w:val="22"/>
          <w:szCs w:val="22"/>
        </w:rPr>
        <w:t xml:space="preserve"> should the </w:t>
      </w:r>
      <w:r w:rsidRPr="00C55584" w:rsidR="00B50982">
        <w:rPr>
          <w:rFonts w:ascii="Arial" w:hAnsi="Arial" w:cs="Arial"/>
          <w:sz w:val="22"/>
          <w:szCs w:val="22"/>
        </w:rPr>
        <w:t xml:space="preserve">event refer to </w:t>
      </w:r>
      <w:r w:rsidRPr="00C55584">
        <w:rPr>
          <w:rFonts w:ascii="Arial" w:hAnsi="Arial" w:cs="Arial"/>
          <w:sz w:val="22"/>
          <w:szCs w:val="22"/>
        </w:rPr>
        <w:t>a positive event</w:t>
      </w:r>
      <w:r w:rsidRPr="00C55584" w:rsidR="00B50982">
        <w:rPr>
          <w:rFonts w:ascii="Arial" w:hAnsi="Arial" w:cs="Arial"/>
          <w:sz w:val="22"/>
          <w:szCs w:val="22"/>
        </w:rPr>
        <w:t>, then the best practice processes are</w:t>
      </w:r>
      <w:r w:rsidRPr="00C55584">
        <w:rPr>
          <w:rFonts w:ascii="Arial" w:hAnsi="Arial" w:cs="Arial"/>
          <w:sz w:val="22"/>
          <w:szCs w:val="22"/>
        </w:rPr>
        <w:t xml:space="preserve"> emulate</w:t>
      </w:r>
      <w:r w:rsidRPr="00C55584" w:rsidR="00B50982">
        <w:rPr>
          <w:rFonts w:ascii="Arial" w:hAnsi="Arial" w:cs="Arial"/>
          <w:sz w:val="22"/>
          <w:szCs w:val="22"/>
        </w:rPr>
        <w:t xml:space="preserve">d to ensure that patients get the best outcomes. </w:t>
      </w:r>
    </w:p>
    <w:p w:rsidRPr="00C55584" w:rsidR="001A743D" w:rsidP="00A72123" w:rsidRDefault="001A743D" w14:paraId="0EFE026D" w14:textId="71E8D0A2">
      <w:pPr>
        <w:rPr>
          <w:rFonts w:ascii="Arial" w:hAnsi="Arial" w:cs="Arial"/>
          <w:sz w:val="22"/>
          <w:szCs w:val="22"/>
        </w:rPr>
      </w:pPr>
    </w:p>
    <w:p w:rsidRPr="00C55584" w:rsidR="001A743D" w:rsidP="29727D5B" w:rsidRDefault="001A743D" w14:paraId="59C6FE65" w14:textId="7831E1E1">
      <w:pPr>
        <w:pStyle w:val="Heading1"/>
        <w:keepLines w:val="1"/>
        <w:pBdr>
          <w:bottom w:val="single" w:color="595959" w:themeColor="text1" w:themeTint="A6" w:sz="4" w:space="1"/>
        </w:pBdr>
        <w:spacing w:before="360" w:after="160" w:line="259" w:lineRule="auto"/>
        <w:rPr>
          <w:sz w:val="28"/>
          <w:szCs w:val="28"/>
        </w:rPr>
      </w:pPr>
      <w:bookmarkStart w:name="_Toc186198896" w:id="142"/>
      <w:r w:rsidRPr="29727D5B" w:rsidR="001A743D">
        <w:rPr>
          <w:sz w:val="28"/>
          <w:szCs w:val="28"/>
        </w:rPr>
        <w:t xml:space="preserve">Raising and reporting </w:t>
      </w:r>
      <w:bookmarkStart w:name="_Int_TyudxAJd" w:id="219151433"/>
      <w:r w:rsidRPr="29727D5B" w:rsidR="001A743D">
        <w:rPr>
          <w:sz w:val="28"/>
          <w:szCs w:val="28"/>
        </w:rPr>
        <w:t>significant events</w:t>
      </w:r>
      <w:bookmarkEnd w:id="142"/>
      <w:bookmarkEnd w:id="219151433"/>
    </w:p>
    <w:p w:rsidRPr="00C55584" w:rsidR="00A72123" w:rsidP="00423963" w:rsidRDefault="00205324" w14:paraId="5D719D6B" w14:textId="6ED9EE88">
      <w:pPr>
        <w:pStyle w:val="Heading2"/>
        <w:rPr>
          <w:rFonts w:ascii="Arial" w:hAnsi="Arial" w:cs="Arial"/>
          <w:b w:val="0"/>
          <w:bCs w:val="0"/>
          <w:color w:val="auto"/>
        </w:rPr>
      </w:pPr>
      <w:bookmarkStart w:name="_Toc186198713" w:id="143"/>
      <w:bookmarkStart w:name="_Toc186198897" w:id="144"/>
      <w:bookmarkStart w:name="_Toc186198714" w:id="145"/>
      <w:bookmarkStart w:name="_Toc186198898" w:id="146"/>
      <w:bookmarkStart w:name="_Toc186198899" w:id="147"/>
      <w:bookmarkEnd w:id="143"/>
      <w:bookmarkEnd w:id="144"/>
      <w:bookmarkEnd w:id="145"/>
      <w:bookmarkEnd w:id="146"/>
      <w:r w:rsidRPr="00C55584">
        <w:rPr>
          <w:rFonts w:ascii="Arial" w:hAnsi="Arial" w:cs="Arial"/>
          <w:smallCaps w:val="0"/>
          <w:color w:val="auto"/>
          <w:sz w:val="24"/>
          <w:szCs w:val="24"/>
          <w:lang w:val="en-GB"/>
        </w:rPr>
        <w:t xml:space="preserve">Raising </w:t>
      </w:r>
      <w:r w:rsidRPr="00C55584" w:rsidR="00941917">
        <w:rPr>
          <w:rFonts w:ascii="Arial" w:hAnsi="Arial" w:cs="Arial"/>
          <w:smallCaps w:val="0"/>
          <w:color w:val="auto"/>
          <w:sz w:val="24"/>
          <w:szCs w:val="24"/>
          <w:lang w:val="en-GB"/>
        </w:rPr>
        <w:t xml:space="preserve">a </w:t>
      </w:r>
      <w:r w:rsidRPr="00C55584" w:rsidR="00423963">
        <w:rPr>
          <w:rFonts w:ascii="Arial" w:hAnsi="Arial" w:cs="Arial"/>
          <w:smallCaps w:val="0"/>
          <w:color w:val="auto"/>
          <w:sz w:val="24"/>
          <w:szCs w:val="24"/>
          <w:lang w:val="en-GB"/>
        </w:rPr>
        <w:t>significant event</w:t>
      </w:r>
      <w:bookmarkEnd w:id="147"/>
    </w:p>
    <w:p w:rsidRPr="00C55584" w:rsidR="00A72123" w:rsidP="00A72123" w:rsidRDefault="00A72123" w14:paraId="6AB0E8DC" w14:textId="77777777">
      <w:pPr>
        <w:rPr>
          <w:sz w:val="22"/>
          <w:szCs w:val="22"/>
        </w:rPr>
      </w:pPr>
    </w:p>
    <w:p w:rsidRPr="00C55584" w:rsidR="00A72123" w:rsidP="00A72123" w:rsidRDefault="00A72123" w14:paraId="75761E72" w14:textId="63F86EA9">
      <w:pPr>
        <w:rPr>
          <w:rFonts w:ascii="Arial" w:hAnsi="Arial" w:cs="Arial"/>
          <w:sz w:val="22"/>
          <w:szCs w:val="22"/>
        </w:rPr>
      </w:pPr>
      <w:r w:rsidRPr="7D4E2F0F" w:rsidR="00A72123">
        <w:rPr>
          <w:rFonts w:ascii="Arial" w:hAnsi="Arial" w:cs="Arial"/>
          <w:sz w:val="22"/>
          <w:szCs w:val="22"/>
        </w:rPr>
        <w:t xml:space="preserve">All staff are </w:t>
      </w:r>
      <w:r w:rsidRPr="7D4E2F0F" w:rsidR="007C1610">
        <w:rPr>
          <w:rFonts w:ascii="Arial" w:hAnsi="Arial" w:cs="Arial"/>
          <w:sz w:val="22"/>
          <w:szCs w:val="22"/>
        </w:rPr>
        <w:t>encouraged to</w:t>
      </w:r>
      <w:r w:rsidRPr="7D4E2F0F" w:rsidR="00A72123">
        <w:rPr>
          <w:rFonts w:ascii="Arial" w:hAnsi="Arial" w:cs="Arial"/>
          <w:sz w:val="22"/>
          <w:szCs w:val="22"/>
        </w:rPr>
        <w:t xml:space="preserve"> raise and complete</w:t>
      </w:r>
      <w:r w:rsidRPr="7D4E2F0F" w:rsidR="00941917">
        <w:rPr>
          <w:rFonts w:ascii="Arial" w:hAnsi="Arial" w:cs="Arial"/>
          <w:sz w:val="22"/>
          <w:szCs w:val="22"/>
        </w:rPr>
        <w:t xml:space="preserve"> a</w:t>
      </w:r>
      <w:r w:rsidRPr="7D4E2F0F" w:rsidR="00423963">
        <w:rPr>
          <w:rFonts w:ascii="Arial" w:hAnsi="Arial" w:cs="Arial"/>
          <w:sz w:val="22"/>
          <w:szCs w:val="22"/>
        </w:rPr>
        <w:t>n</w:t>
      </w:r>
      <w:r w:rsidRPr="7D4E2F0F" w:rsidR="00A72123">
        <w:rPr>
          <w:rFonts w:ascii="Arial" w:hAnsi="Arial" w:cs="Arial"/>
          <w:sz w:val="22"/>
          <w:szCs w:val="22"/>
        </w:rPr>
        <w:t xml:space="preserve"> SE. However, to enable learning and prevent similar repeat occurrences, it is </w:t>
      </w:r>
      <w:r w:rsidRPr="7D4E2F0F" w:rsidR="616EBCA3">
        <w:rPr>
          <w:rFonts w:ascii="Arial" w:hAnsi="Arial" w:cs="Arial"/>
          <w:sz w:val="22"/>
          <w:szCs w:val="22"/>
        </w:rPr>
        <w:t>asked</w:t>
      </w:r>
      <w:r w:rsidRPr="7D4E2F0F" w:rsidR="00A72123">
        <w:rPr>
          <w:rFonts w:ascii="Arial" w:hAnsi="Arial" w:cs="Arial"/>
          <w:sz w:val="22"/>
          <w:szCs w:val="22"/>
        </w:rPr>
        <w:t xml:space="preserve"> that staff </w:t>
      </w:r>
      <w:r w:rsidRPr="7D4E2F0F" w:rsidR="6E7AA65B">
        <w:rPr>
          <w:rFonts w:ascii="Arial" w:hAnsi="Arial" w:cs="Arial"/>
          <w:sz w:val="22"/>
          <w:szCs w:val="22"/>
        </w:rPr>
        <w:t>tell the Practice Manager of their intention to</w:t>
      </w:r>
      <w:r w:rsidRPr="7D4E2F0F" w:rsidR="00A72123">
        <w:rPr>
          <w:rFonts w:ascii="Arial" w:hAnsi="Arial" w:cs="Arial"/>
          <w:sz w:val="22"/>
          <w:szCs w:val="22"/>
        </w:rPr>
        <w:t xml:space="preserve"> complete a</w:t>
      </w:r>
      <w:r w:rsidRPr="7D4E2F0F" w:rsidR="00423963">
        <w:rPr>
          <w:rFonts w:ascii="Arial" w:hAnsi="Arial" w:cs="Arial"/>
          <w:sz w:val="22"/>
          <w:szCs w:val="22"/>
        </w:rPr>
        <w:t>n</w:t>
      </w:r>
      <w:r w:rsidRPr="7D4E2F0F" w:rsidR="00A72123">
        <w:rPr>
          <w:rFonts w:ascii="Arial" w:hAnsi="Arial" w:cs="Arial"/>
          <w:sz w:val="22"/>
          <w:szCs w:val="22"/>
        </w:rPr>
        <w:t xml:space="preserve"> SE.</w:t>
      </w:r>
      <w:r w:rsidRPr="7D4E2F0F" w:rsidR="007C1610">
        <w:rPr>
          <w:rFonts w:ascii="Arial" w:hAnsi="Arial" w:cs="Arial"/>
          <w:sz w:val="22"/>
          <w:szCs w:val="22"/>
        </w:rPr>
        <w:t xml:space="preserve"> </w:t>
      </w:r>
      <w:r w:rsidRPr="7D4E2F0F" w:rsidR="004C714D">
        <w:rPr>
          <w:rFonts w:ascii="Arial" w:hAnsi="Arial" w:cs="Arial"/>
          <w:sz w:val="22"/>
          <w:szCs w:val="22"/>
        </w:rPr>
        <w:t xml:space="preserve">The </w:t>
      </w:r>
      <w:hyperlink r:id="R18c191f4b71a4b65">
        <w:r w:rsidRPr="7D4E2F0F" w:rsidR="004C714D">
          <w:rPr>
            <w:rStyle w:val="Hyperlink"/>
            <w:rFonts w:ascii="Arial" w:hAnsi="Arial" w:cs="Arial"/>
            <w:color w:val="auto"/>
            <w:sz w:val="22"/>
            <w:szCs w:val="22"/>
            <w:u w:val="none"/>
          </w:rPr>
          <w:t>MDU</w:t>
        </w:r>
      </w:hyperlink>
      <w:r w:rsidRPr="7D4E2F0F" w:rsidR="004C714D">
        <w:rPr>
          <w:rFonts w:ascii="Arial" w:hAnsi="Arial" w:cs="Arial"/>
          <w:sz w:val="22"/>
          <w:szCs w:val="22"/>
        </w:rPr>
        <w:t xml:space="preserve"> </w:t>
      </w:r>
      <w:r w:rsidRPr="7D4E2F0F" w:rsidR="4B514824">
        <w:rPr>
          <w:rFonts w:ascii="Arial" w:hAnsi="Arial" w:cs="Arial"/>
          <w:sz w:val="22"/>
          <w:szCs w:val="22"/>
        </w:rPr>
        <w:t>recommends</w:t>
      </w:r>
      <w:r w:rsidRPr="7D4E2F0F" w:rsidR="004C714D">
        <w:rPr>
          <w:rFonts w:ascii="Arial" w:hAnsi="Arial" w:cs="Arial"/>
          <w:sz w:val="22"/>
          <w:szCs w:val="22"/>
        </w:rPr>
        <w:t xml:space="preserve"> that staff and patient </w:t>
      </w:r>
      <w:r w:rsidRPr="7D4E2F0F" w:rsidR="00A72123">
        <w:rPr>
          <w:rFonts w:ascii="Arial" w:hAnsi="Arial" w:cs="Arial"/>
          <w:sz w:val="22"/>
          <w:szCs w:val="22"/>
        </w:rPr>
        <w:t xml:space="preserve">identifiable information </w:t>
      </w:r>
      <w:r w:rsidRPr="7D4E2F0F" w:rsidR="004C714D">
        <w:rPr>
          <w:rFonts w:ascii="Arial" w:hAnsi="Arial" w:cs="Arial"/>
          <w:sz w:val="22"/>
          <w:szCs w:val="22"/>
        </w:rPr>
        <w:t>should be anonymised</w:t>
      </w:r>
      <w:r w:rsidRPr="7D4E2F0F" w:rsidR="00BC1491">
        <w:rPr>
          <w:rFonts w:ascii="Arial" w:hAnsi="Arial" w:cs="Arial"/>
          <w:sz w:val="22"/>
          <w:szCs w:val="22"/>
        </w:rPr>
        <w:t xml:space="preserve">. </w:t>
      </w:r>
    </w:p>
    <w:p w:rsidRPr="00C55584" w:rsidR="000D1664" w:rsidP="00423963" w:rsidRDefault="000D1664" w14:paraId="7A9F65E4" w14:textId="171CF825">
      <w:pPr>
        <w:pStyle w:val="Heading2"/>
        <w:rPr>
          <w:rFonts w:ascii="Arial" w:hAnsi="Arial" w:cs="Arial"/>
          <w:b w:val="0"/>
          <w:bCs w:val="0"/>
          <w:color w:val="auto"/>
        </w:rPr>
      </w:pPr>
      <w:bookmarkStart w:name="_Toc186198716" w:id="148"/>
      <w:bookmarkStart w:name="_Toc186198900" w:id="149"/>
      <w:bookmarkStart w:name="_Toc186198717" w:id="150"/>
      <w:bookmarkStart w:name="_Toc186198901" w:id="151"/>
      <w:bookmarkStart w:name="_Toc186198718" w:id="152"/>
      <w:bookmarkStart w:name="_Toc186198902" w:id="153"/>
      <w:bookmarkStart w:name="_Reporting_to_the" w:id="154"/>
      <w:bookmarkStart w:name="_Toc186198903" w:id="155"/>
      <w:bookmarkEnd w:id="148"/>
      <w:bookmarkEnd w:id="149"/>
      <w:bookmarkEnd w:id="150"/>
      <w:bookmarkEnd w:id="151"/>
      <w:bookmarkEnd w:id="152"/>
      <w:bookmarkEnd w:id="153"/>
      <w:bookmarkEnd w:id="154"/>
      <w:r w:rsidRPr="00C55584">
        <w:rPr>
          <w:rFonts w:ascii="Arial" w:hAnsi="Arial" w:cs="Arial"/>
          <w:smallCaps w:val="0"/>
          <w:color w:val="auto"/>
          <w:sz w:val="24"/>
          <w:szCs w:val="24"/>
          <w:lang w:val="en-GB"/>
        </w:rPr>
        <w:t>Reporting to the</w:t>
      </w:r>
      <w:r w:rsidRPr="00C55584" w:rsidR="00BC1491">
        <w:rPr>
          <w:rFonts w:ascii="Arial" w:hAnsi="Arial" w:cs="Arial"/>
          <w:smallCaps w:val="0"/>
          <w:color w:val="auto"/>
          <w:sz w:val="24"/>
          <w:szCs w:val="24"/>
          <w:lang w:val="en-GB"/>
        </w:rPr>
        <w:t xml:space="preserve"> Learn from Patient Safety Events</w:t>
      </w:r>
      <w:r w:rsidRPr="00C55584">
        <w:rPr>
          <w:rFonts w:ascii="Arial" w:hAnsi="Arial" w:cs="Arial"/>
          <w:smallCaps w:val="0"/>
          <w:color w:val="auto"/>
          <w:sz w:val="24"/>
          <w:szCs w:val="24"/>
          <w:lang w:val="en-GB"/>
        </w:rPr>
        <w:t xml:space="preserve"> service</w:t>
      </w:r>
      <w:bookmarkEnd w:id="155"/>
    </w:p>
    <w:p w:rsidRPr="00C55584" w:rsidR="001A437A" w:rsidP="001A437A" w:rsidRDefault="001A437A" w14:paraId="236A8574" w14:textId="77777777">
      <w:pPr>
        <w:rPr>
          <w:rFonts w:ascii="Arial" w:hAnsi="Arial" w:cs="Arial" w:eastAsiaTheme="majorEastAsia"/>
          <w:sz w:val="22"/>
          <w:szCs w:val="22"/>
        </w:rPr>
      </w:pPr>
    </w:p>
    <w:p w:rsidRPr="00C55584" w:rsidR="00194D5E" w:rsidP="00403B14" w:rsidRDefault="003C0710" w14:paraId="12D88D2A" w14:textId="236C2E5A">
      <w:pPr>
        <w:rPr>
          <w:rFonts w:ascii="Arial" w:hAnsi="Arial" w:cs="Arial" w:eastAsiaTheme="majorEastAsia"/>
          <w:sz w:val="22"/>
          <w:szCs w:val="22"/>
        </w:rPr>
      </w:pPr>
      <w:r w:rsidRPr="00C55584">
        <w:rPr>
          <w:rFonts w:ascii="Arial" w:hAnsi="Arial" w:cs="Arial" w:eastAsiaTheme="majorEastAsia"/>
          <w:sz w:val="22"/>
          <w:szCs w:val="22"/>
        </w:rPr>
        <w:t>The CQC expect</w:t>
      </w:r>
      <w:r w:rsidRPr="00C55584" w:rsidR="00BC1491">
        <w:rPr>
          <w:rFonts w:ascii="Arial" w:hAnsi="Arial" w:cs="Arial" w:eastAsiaTheme="majorEastAsia"/>
          <w:sz w:val="22"/>
          <w:szCs w:val="22"/>
        </w:rPr>
        <w:t>s</w:t>
      </w:r>
      <w:r w:rsidRPr="00C55584">
        <w:rPr>
          <w:rFonts w:ascii="Arial" w:hAnsi="Arial" w:cs="Arial" w:eastAsiaTheme="majorEastAsia"/>
          <w:sz w:val="22"/>
          <w:szCs w:val="22"/>
        </w:rPr>
        <w:t xml:space="preserve"> this organisation to have in place a robust system for responding to and recording events and incidents</w:t>
      </w:r>
      <w:r w:rsidRPr="00C55584" w:rsidR="00B36E43">
        <w:rPr>
          <w:rFonts w:ascii="Arial" w:hAnsi="Arial" w:cs="Arial" w:eastAsiaTheme="majorEastAsia"/>
          <w:sz w:val="22"/>
          <w:szCs w:val="22"/>
        </w:rPr>
        <w:t xml:space="preserve"> </w:t>
      </w:r>
    </w:p>
    <w:p w:rsidRPr="00C55584" w:rsidR="00750272" w:rsidP="00750272" w:rsidRDefault="00750272" w14:paraId="0CEBA5A0" w14:textId="6E4DB0EA">
      <w:pPr>
        <w:rPr>
          <w:rFonts w:ascii="Arial" w:hAnsi="Arial" w:cs="Arial" w:eastAsiaTheme="majorEastAsia"/>
          <w:sz w:val="22"/>
          <w:szCs w:val="22"/>
        </w:rPr>
      </w:pPr>
      <w:r w:rsidRPr="00C55584">
        <w:rPr>
          <w:rFonts w:ascii="Arial" w:hAnsi="Arial" w:cs="Arial" w:eastAsiaTheme="majorEastAsia"/>
          <w:sz w:val="22"/>
          <w:szCs w:val="22"/>
        </w:rPr>
        <w:t>N</w:t>
      </w:r>
      <w:r w:rsidRPr="00C55584" w:rsidR="00403B14">
        <w:rPr>
          <w:rFonts w:ascii="Arial" w:hAnsi="Arial" w:cs="Arial" w:eastAsiaTheme="majorEastAsia"/>
          <w:sz w:val="22"/>
          <w:szCs w:val="22"/>
        </w:rPr>
        <w:t>HS</w:t>
      </w:r>
      <w:r w:rsidRPr="00C55584">
        <w:rPr>
          <w:rFonts w:ascii="Arial" w:hAnsi="Arial" w:cs="Arial" w:eastAsiaTheme="majorEastAsia"/>
          <w:sz w:val="22"/>
          <w:szCs w:val="22"/>
        </w:rPr>
        <w:t>E ha</w:t>
      </w:r>
      <w:r w:rsidRPr="00C55584" w:rsidR="00423963">
        <w:rPr>
          <w:rFonts w:ascii="Arial" w:hAnsi="Arial" w:cs="Arial" w:eastAsiaTheme="majorEastAsia"/>
          <w:sz w:val="22"/>
          <w:szCs w:val="22"/>
        </w:rPr>
        <w:t>s</w:t>
      </w:r>
      <w:r w:rsidRPr="00C55584">
        <w:rPr>
          <w:rFonts w:ascii="Arial" w:hAnsi="Arial" w:cs="Arial" w:eastAsiaTheme="majorEastAsia"/>
          <w:sz w:val="22"/>
          <w:szCs w:val="22"/>
        </w:rPr>
        <w:t xml:space="preserve"> provided guidance on levels of harm and the expectations for organisations to report to LFPSE in </w:t>
      </w:r>
      <w:r w:rsidRPr="00C55584" w:rsidR="00423963">
        <w:rPr>
          <w:rFonts w:ascii="Arial" w:hAnsi="Arial" w:cs="Arial" w:eastAsiaTheme="majorEastAsia"/>
          <w:sz w:val="22"/>
          <w:szCs w:val="22"/>
        </w:rPr>
        <w:t>its</w:t>
      </w:r>
      <w:r w:rsidRPr="00C55584">
        <w:rPr>
          <w:rFonts w:ascii="Arial" w:hAnsi="Arial" w:cs="Arial" w:eastAsiaTheme="majorEastAsia"/>
          <w:sz w:val="22"/>
          <w:szCs w:val="22"/>
        </w:rPr>
        <w:t xml:space="preserve"> document tilted </w:t>
      </w:r>
      <w:hyperlink w:history="1" w:anchor="definitions-harm-grading" r:id="rId17">
        <w:r w:rsidRPr="00C55584">
          <w:rPr>
            <w:rStyle w:val="Hyperlink"/>
            <w:rFonts w:ascii="Arial" w:hAnsi="Arial" w:cs="Arial" w:eastAsiaTheme="majorEastAsia"/>
            <w:color w:val="auto"/>
            <w:sz w:val="22"/>
            <w:szCs w:val="22"/>
            <w:u w:val="none"/>
          </w:rPr>
          <w:t>Policy guidance on recording patient safety events and levels of harm</w:t>
        </w:r>
      </w:hyperlink>
    </w:p>
    <w:p w:rsidRPr="00C55584" w:rsidR="00FF12D5" w:rsidP="00423963" w:rsidRDefault="0078433E" w14:paraId="3937097F" w14:textId="1E711386">
      <w:pPr>
        <w:pStyle w:val="Heading2"/>
        <w:rPr>
          <w:rFonts w:ascii="Arial" w:hAnsi="Arial" w:cs="Arial"/>
          <w:b w:val="0"/>
          <w:bCs w:val="0"/>
          <w:color w:val="auto"/>
        </w:rPr>
      </w:pPr>
      <w:bookmarkStart w:name="_Toc186198720" w:id="156"/>
      <w:bookmarkStart w:name="_Toc186198904" w:id="157"/>
      <w:bookmarkStart w:name="_Toc186198721" w:id="158"/>
      <w:bookmarkStart w:name="_Toc186198905" w:id="159"/>
      <w:bookmarkStart w:name="_Toc186198722" w:id="160"/>
      <w:bookmarkStart w:name="_Toc186198906" w:id="161"/>
      <w:bookmarkStart w:name="_Toc186198723" w:id="162"/>
      <w:bookmarkStart w:name="_Toc186198907" w:id="163"/>
      <w:bookmarkStart w:name="_Toc186198724" w:id="164"/>
      <w:bookmarkStart w:name="_Toc186198908" w:id="165"/>
      <w:bookmarkStart w:name="_Toc186198725" w:id="166"/>
      <w:bookmarkStart w:name="_Toc186198909" w:id="167"/>
      <w:bookmarkStart w:name="_Toc186198726" w:id="168"/>
      <w:bookmarkStart w:name="_Toc186198910" w:id="169"/>
      <w:bookmarkStart w:name="_Toc186198727" w:id="170"/>
      <w:bookmarkStart w:name="_Toc186198911" w:id="171"/>
      <w:bookmarkStart w:name="_Toc186198728" w:id="172"/>
      <w:bookmarkStart w:name="_Toc186198912" w:id="173"/>
      <w:bookmarkStart w:name="_Toc76023671" w:id="174"/>
      <w:bookmarkStart w:name="_Toc76023735" w:id="175"/>
      <w:bookmarkStart w:name="_Toc76376063" w:id="176"/>
      <w:bookmarkStart w:name="_Toc76377283" w:id="177"/>
      <w:bookmarkStart w:name="_Toc76377345" w:id="178"/>
      <w:bookmarkStart w:name="_Toc76378453" w:id="179"/>
      <w:bookmarkStart w:name="_Toc76023672" w:id="180"/>
      <w:bookmarkStart w:name="_Toc76023736" w:id="181"/>
      <w:bookmarkStart w:name="_Toc76376064" w:id="182"/>
      <w:bookmarkStart w:name="_Toc76377284" w:id="183"/>
      <w:bookmarkStart w:name="_Toc76377346" w:id="184"/>
      <w:bookmarkStart w:name="_Toc76378454" w:id="185"/>
      <w:bookmarkStart w:name="_Toc186198914" w:id="186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r w:rsidRPr="00C55584">
        <w:rPr>
          <w:rFonts w:ascii="Arial" w:hAnsi="Arial" w:cs="Arial"/>
          <w:smallCaps w:val="0"/>
          <w:color w:val="auto"/>
          <w:sz w:val="24"/>
          <w:szCs w:val="24"/>
          <w:lang w:val="en-GB"/>
        </w:rPr>
        <w:t xml:space="preserve">Significant event </w:t>
      </w:r>
      <w:r w:rsidRPr="00C55584" w:rsidR="005437A8">
        <w:rPr>
          <w:rFonts w:ascii="Arial" w:hAnsi="Arial" w:cs="Arial"/>
          <w:smallCaps w:val="0"/>
          <w:color w:val="auto"/>
          <w:sz w:val="24"/>
          <w:szCs w:val="24"/>
          <w:lang w:val="en-GB"/>
        </w:rPr>
        <w:t>administration</w:t>
      </w:r>
      <w:bookmarkEnd w:id="186"/>
    </w:p>
    <w:p w:rsidRPr="00C55584" w:rsidR="00FF12D5" w:rsidP="00FF12D5" w:rsidRDefault="00FF12D5" w14:paraId="0F7415BF" w14:textId="77777777">
      <w:pPr>
        <w:rPr>
          <w:sz w:val="22"/>
          <w:szCs w:val="22"/>
        </w:rPr>
      </w:pPr>
    </w:p>
    <w:p w:rsidRPr="00C55584" w:rsidR="00FF12D5" w:rsidP="00FF12D5" w:rsidRDefault="00FF12D5" w14:paraId="028EE55B" w14:textId="15C8099B">
      <w:pPr>
        <w:rPr>
          <w:rFonts w:ascii="Arial" w:hAnsi="Arial" w:cs="Arial"/>
          <w:sz w:val="22"/>
          <w:szCs w:val="22"/>
        </w:rPr>
      </w:pPr>
      <w:r w:rsidRPr="00C55584">
        <w:rPr>
          <w:rFonts w:ascii="Arial" w:hAnsi="Arial" w:cs="Arial"/>
          <w:sz w:val="22"/>
          <w:szCs w:val="22"/>
        </w:rPr>
        <w:t>A</w:t>
      </w:r>
      <w:r w:rsidRPr="00C55584" w:rsidR="0078433E">
        <w:rPr>
          <w:rFonts w:ascii="Arial" w:hAnsi="Arial" w:cs="Arial"/>
          <w:sz w:val="22"/>
          <w:szCs w:val="22"/>
        </w:rPr>
        <w:t>n internal</w:t>
      </w:r>
      <w:r w:rsidRPr="00C55584">
        <w:rPr>
          <w:rFonts w:ascii="Arial" w:hAnsi="Arial" w:cs="Arial"/>
          <w:sz w:val="22"/>
          <w:szCs w:val="22"/>
        </w:rPr>
        <w:t xml:space="preserve"> template for incidents and events can be found at </w:t>
      </w:r>
      <w:hyperlink w:history="1" w:anchor="_Annex_A_–_1">
        <w:r w:rsidRPr="00C55584">
          <w:rPr>
            <w:rStyle w:val="Hyperlink"/>
            <w:rFonts w:ascii="Arial" w:hAnsi="Arial" w:cs="Arial"/>
            <w:color w:val="auto"/>
            <w:sz w:val="22"/>
            <w:szCs w:val="22"/>
            <w:u w:val="none"/>
          </w:rPr>
          <w:t>Annex A</w:t>
        </w:r>
      </w:hyperlink>
      <w:r w:rsidRPr="00C55584" w:rsidR="0078433E">
        <w:rPr>
          <w:rFonts w:ascii="Arial" w:hAnsi="Arial" w:cs="Arial"/>
          <w:sz w:val="22"/>
          <w:szCs w:val="22"/>
        </w:rPr>
        <w:t>.</w:t>
      </w:r>
    </w:p>
    <w:p w:rsidRPr="00C55584" w:rsidR="005437A8" w:rsidP="00FF12D5" w:rsidRDefault="005437A8" w14:paraId="2B81BE39" w14:textId="77777777">
      <w:pPr>
        <w:rPr>
          <w:rFonts w:ascii="Arial" w:hAnsi="Arial" w:cs="Arial"/>
          <w:sz w:val="22"/>
          <w:szCs w:val="22"/>
        </w:rPr>
      </w:pPr>
    </w:p>
    <w:p w:rsidRPr="00C55584" w:rsidR="005437A8" w:rsidP="005437A8" w:rsidRDefault="005437A8" w14:paraId="04C088A8" w14:textId="2675A07A">
      <w:pPr>
        <w:rPr>
          <w:rFonts w:ascii="Arial" w:hAnsi="Arial" w:cs="Arial"/>
          <w:sz w:val="22"/>
          <w:szCs w:val="22"/>
        </w:rPr>
      </w:pPr>
      <w:bookmarkStart w:name="_Int_DmCZTZ38" w:id="1891873836"/>
      <w:r w:rsidRPr="29727D5B" w:rsidR="005437A8">
        <w:rPr>
          <w:rFonts w:ascii="Arial" w:hAnsi="Arial" w:cs="Arial"/>
          <w:sz w:val="22"/>
          <w:szCs w:val="22"/>
        </w:rPr>
        <w:t>Significant events</w:t>
      </w:r>
      <w:bookmarkEnd w:id="1891873836"/>
      <w:r w:rsidRPr="29727D5B" w:rsidR="005437A8">
        <w:rPr>
          <w:rFonts w:ascii="Arial" w:hAnsi="Arial" w:cs="Arial"/>
          <w:sz w:val="22"/>
          <w:szCs w:val="22"/>
        </w:rPr>
        <w:t xml:space="preserve"> form part of the </w:t>
      </w:r>
      <w:r w:rsidRPr="29727D5B" w:rsidR="00423963">
        <w:rPr>
          <w:rFonts w:ascii="Arial" w:hAnsi="Arial" w:cs="Arial"/>
          <w:sz w:val="22"/>
          <w:szCs w:val="22"/>
        </w:rPr>
        <w:t>g</w:t>
      </w:r>
      <w:r w:rsidRPr="29727D5B" w:rsidR="005437A8">
        <w:rPr>
          <w:rFonts w:ascii="Arial" w:hAnsi="Arial" w:cs="Arial"/>
          <w:sz w:val="22"/>
          <w:szCs w:val="22"/>
        </w:rPr>
        <w:t>overnance standing agenda item</w:t>
      </w:r>
      <w:r w:rsidRPr="29727D5B" w:rsidR="00423963">
        <w:rPr>
          <w:rFonts w:ascii="Arial" w:hAnsi="Arial" w:cs="Arial"/>
          <w:sz w:val="22"/>
          <w:szCs w:val="22"/>
        </w:rPr>
        <w:t>s</w:t>
      </w:r>
      <w:r w:rsidRPr="29727D5B" w:rsidR="005437A8">
        <w:rPr>
          <w:rFonts w:ascii="Arial" w:hAnsi="Arial" w:cs="Arial"/>
          <w:sz w:val="22"/>
          <w:szCs w:val="22"/>
        </w:rPr>
        <w:t xml:space="preserve"> that are discussed at the various levels of meetings. All staff are to be aware of all events and the </w:t>
      </w:r>
      <w:r w:rsidRPr="29727D5B" w:rsidR="3B24AD08">
        <w:rPr>
          <w:rFonts w:ascii="Arial" w:hAnsi="Arial" w:cs="Arial"/>
          <w:sz w:val="22"/>
          <w:szCs w:val="22"/>
        </w:rPr>
        <w:t>next</w:t>
      </w:r>
      <w:r w:rsidRPr="29727D5B" w:rsidR="005437A8">
        <w:rPr>
          <w:rFonts w:ascii="Arial" w:hAnsi="Arial" w:cs="Arial"/>
          <w:sz w:val="22"/>
          <w:szCs w:val="22"/>
        </w:rPr>
        <w:t xml:space="preserve"> resulting actions and outcomes. Agendas and minutes of meetings are </w:t>
      </w:r>
      <w:r w:rsidRPr="29727D5B" w:rsidR="027EDE8A">
        <w:rPr>
          <w:rFonts w:ascii="Arial" w:hAnsi="Arial" w:cs="Arial"/>
          <w:sz w:val="22"/>
          <w:szCs w:val="22"/>
        </w:rPr>
        <w:t>kept</w:t>
      </w:r>
      <w:r w:rsidRPr="29727D5B" w:rsidR="005437A8">
        <w:rPr>
          <w:rFonts w:ascii="Arial" w:hAnsi="Arial" w:cs="Arial"/>
          <w:sz w:val="22"/>
          <w:szCs w:val="22"/>
        </w:rPr>
        <w:t xml:space="preserve"> as evidence and can be shared to enhance learning. </w:t>
      </w:r>
    </w:p>
    <w:p w:rsidRPr="00C55584" w:rsidR="005437A8" w:rsidP="005437A8" w:rsidRDefault="005437A8" w14:paraId="34839D73" w14:textId="77777777">
      <w:pPr>
        <w:rPr>
          <w:rFonts w:ascii="Arial" w:hAnsi="Arial" w:cs="Arial"/>
          <w:sz w:val="22"/>
          <w:szCs w:val="22"/>
        </w:rPr>
      </w:pPr>
    </w:p>
    <w:p w:rsidRPr="00C55584" w:rsidR="005437A8" w:rsidP="00FF12D5" w:rsidRDefault="005437A8" w14:paraId="6052A13C" w14:textId="77DC4E64">
      <w:pPr>
        <w:rPr>
          <w:rFonts w:ascii="Arial" w:hAnsi="Arial" w:cs="Arial"/>
          <w:sz w:val="22"/>
          <w:szCs w:val="22"/>
        </w:rPr>
      </w:pPr>
      <w:r w:rsidRPr="7D4E2F0F" w:rsidR="005437A8">
        <w:rPr>
          <w:rFonts w:ascii="Arial" w:hAnsi="Arial" w:cs="Arial"/>
          <w:sz w:val="22"/>
          <w:szCs w:val="22"/>
        </w:rPr>
        <w:t xml:space="preserve">There is a nominated significant event and incident lead. This </w:t>
      </w:r>
      <w:r w:rsidRPr="7D4E2F0F" w:rsidR="5D9C1E02">
        <w:rPr>
          <w:rFonts w:ascii="Arial" w:hAnsi="Arial" w:cs="Arial"/>
          <w:sz w:val="22"/>
          <w:szCs w:val="22"/>
        </w:rPr>
        <w:t>added</w:t>
      </w:r>
      <w:r w:rsidRPr="7D4E2F0F" w:rsidR="005437A8">
        <w:rPr>
          <w:rFonts w:ascii="Arial" w:hAnsi="Arial" w:cs="Arial"/>
          <w:sz w:val="22"/>
          <w:szCs w:val="22"/>
        </w:rPr>
        <w:t xml:space="preserve"> responsibility is detailed within both job description and upon the Responsible Persons List. Furthermore, all staff are to be aware of the </w:t>
      </w:r>
      <w:r w:rsidRPr="7D4E2F0F" w:rsidR="00423963">
        <w:rPr>
          <w:rFonts w:ascii="Arial" w:hAnsi="Arial" w:cs="Arial"/>
          <w:sz w:val="22"/>
          <w:szCs w:val="22"/>
        </w:rPr>
        <w:t>s</w:t>
      </w:r>
      <w:r w:rsidRPr="7D4E2F0F" w:rsidR="005437A8">
        <w:rPr>
          <w:rFonts w:ascii="Arial" w:hAnsi="Arial" w:cs="Arial"/>
          <w:sz w:val="22"/>
          <w:szCs w:val="22"/>
        </w:rPr>
        <w:t>ignificant event lead role.</w:t>
      </w:r>
    </w:p>
    <w:p w:rsidRPr="00C55584" w:rsidR="001A743D" w:rsidP="001A743D" w:rsidRDefault="001A743D" w14:paraId="54838B1F" w14:textId="329BB7DD">
      <w:pPr>
        <w:pStyle w:val="Heading1"/>
        <w:keepLines/>
        <w:pBdr>
          <w:bottom w:val="single" w:color="595959" w:themeColor="text1" w:themeTint="A6" w:sz="4" w:space="1"/>
        </w:pBdr>
        <w:spacing w:before="360" w:after="160" w:line="259" w:lineRule="auto"/>
        <w:rPr>
          <w:sz w:val="28"/>
          <w:szCs w:val="28"/>
        </w:rPr>
      </w:pPr>
      <w:bookmarkStart w:name="_Toc186198915" w:id="187"/>
      <w:r w:rsidRPr="00C55584">
        <w:rPr>
          <w:sz w:val="28"/>
          <w:szCs w:val="28"/>
        </w:rPr>
        <w:t>Other types of incidents</w:t>
      </w:r>
      <w:bookmarkEnd w:id="187"/>
    </w:p>
    <w:p w:rsidRPr="00C55584" w:rsidR="00A72123" w:rsidP="00423963" w:rsidRDefault="003F712F" w14:paraId="205BEA76" w14:textId="5B85917D">
      <w:pPr>
        <w:pStyle w:val="Heading2"/>
        <w:rPr>
          <w:rFonts w:ascii="Arial" w:hAnsi="Arial" w:cs="Arial"/>
          <w:b w:val="0"/>
          <w:bCs w:val="0"/>
          <w:color w:val="auto"/>
        </w:rPr>
      </w:pPr>
      <w:bookmarkStart w:name="_Toc186198732" w:id="188"/>
      <w:bookmarkStart w:name="_Toc186198916" w:id="189"/>
      <w:bookmarkStart w:name="_Toc186198733" w:id="190"/>
      <w:bookmarkStart w:name="_Toc186198917" w:id="191"/>
      <w:bookmarkStart w:name="_Toc186198918" w:id="192"/>
      <w:bookmarkEnd w:id="188"/>
      <w:bookmarkEnd w:id="189"/>
      <w:bookmarkEnd w:id="190"/>
      <w:bookmarkEnd w:id="191"/>
      <w:r w:rsidRPr="00C55584">
        <w:rPr>
          <w:rFonts w:ascii="Arial" w:hAnsi="Arial" w:cs="Arial"/>
          <w:smallCaps w:val="0"/>
          <w:color w:val="auto"/>
          <w:sz w:val="24"/>
          <w:szCs w:val="24"/>
          <w:lang w:val="en-GB"/>
        </w:rPr>
        <w:t>Patient safety incident</w:t>
      </w:r>
      <w:bookmarkEnd w:id="192"/>
    </w:p>
    <w:p w:rsidRPr="00C55584" w:rsidR="001A437A" w:rsidP="001A437A" w:rsidRDefault="001A437A" w14:paraId="48BB5BDC" w14:textId="77777777">
      <w:pPr>
        <w:rPr>
          <w:rFonts w:eastAsiaTheme="majorEastAsia"/>
        </w:rPr>
      </w:pPr>
    </w:p>
    <w:p w:rsidRPr="00C55584" w:rsidR="003F712F" w:rsidP="7D4E2F0F" w:rsidRDefault="00E269AB" w14:paraId="618D6F92" w14:textId="41BE0761">
      <w:pPr>
        <w:rPr>
          <w:rFonts w:ascii="Arial" w:hAnsi="Arial" w:eastAsia="맑은 고딕" w:cs="Arial" w:eastAsiaTheme="majorEastAsia"/>
          <w:sz w:val="22"/>
          <w:szCs w:val="22"/>
        </w:rPr>
      </w:pPr>
      <w:r w:rsidRPr="7D4E2F0F" w:rsidR="00E269AB">
        <w:rPr>
          <w:rFonts w:ascii="Arial" w:hAnsi="Arial" w:eastAsia="맑은 고딕" w:cs="Arial" w:eastAsiaTheme="majorEastAsia"/>
          <w:sz w:val="22"/>
          <w:szCs w:val="22"/>
        </w:rPr>
        <w:t xml:space="preserve">A </w:t>
      </w:r>
      <w:r w:rsidRPr="7D4E2F0F" w:rsidR="003F712F">
        <w:rPr>
          <w:rFonts w:ascii="Arial" w:hAnsi="Arial" w:eastAsia="맑은 고딕" w:cs="Arial" w:eastAsiaTheme="majorEastAsia"/>
          <w:sz w:val="22"/>
          <w:szCs w:val="22"/>
        </w:rPr>
        <w:t xml:space="preserve">PSI is something unexpected or unintended has happened, or </w:t>
      </w:r>
      <w:r w:rsidRPr="7D4E2F0F" w:rsidR="34BBB10F">
        <w:rPr>
          <w:rFonts w:ascii="Arial" w:hAnsi="Arial" w:eastAsia="맑은 고딕" w:cs="Arial" w:eastAsiaTheme="majorEastAsia"/>
          <w:sz w:val="22"/>
          <w:szCs w:val="22"/>
        </w:rPr>
        <w:t>did not</w:t>
      </w:r>
      <w:r w:rsidRPr="7D4E2F0F" w:rsidR="003F712F">
        <w:rPr>
          <w:rFonts w:ascii="Arial" w:hAnsi="Arial" w:eastAsia="맑은 고딕" w:cs="Arial" w:eastAsiaTheme="majorEastAsia"/>
          <w:sz w:val="22"/>
          <w:szCs w:val="22"/>
        </w:rPr>
        <w:t xml:space="preserve"> happen, that could have or did lead to patient harm.</w:t>
      </w:r>
      <w:r w:rsidRPr="7D4E2F0F" w:rsidR="00E269AB">
        <w:rPr>
          <w:rFonts w:ascii="Arial" w:hAnsi="Arial" w:eastAsia="맑은 고딕" w:cs="Arial" w:eastAsiaTheme="majorEastAsia"/>
          <w:sz w:val="22"/>
          <w:szCs w:val="22"/>
        </w:rPr>
        <w:t xml:space="preserve"> </w:t>
      </w:r>
    </w:p>
    <w:p w:rsidRPr="00C55584" w:rsidR="00DE3112" w:rsidP="00DE3112" w:rsidRDefault="00DE3112" w14:paraId="1FE2F4D9" w14:textId="77777777">
      <w:pPr>
        <w:pStyle w:val="Heading2"/>
        <w:rPr>
          <w:rFonts w:ascii="Arial" w:hAnsi="Arial" w:cs="Arial"/>
          <w:b w:val="0"/>
          <w:bCs w:val="0"/>
          <w:color w:val="auto"/>
        </w:rPr>
      </w:pPr>
      <w:bookmarkStart w:name="_Toc186198919" w:id="193"/>
      <w:r w:rsidRPr="00C55584">
        <w:rPr>
          <w:rFonts w:ascii="Arial" w:hAnsi="Arial" w:cs="Arial"/>
          <w:smallCaps w:val="0"/>
          <w:color w:val="auto"/>
          <w:sz w:val="24"/>
          <w:szCs w:val="24"/>
          <w:lang w:val="en-GB"/>
        </w:rPr>
        <w:t>Near miss</w:t>
      </w:r>
      <w:bookmarkEnd w:id="193"/>
    </w:p>
    <w:p w:rsidRPr="00C55584" w:rsidR="00DE3112" w:rsidP="00DE3112" w:rsidRDefault="00DE3112" w14:paraId="60D7F615" w14:textId="77777777">
      <w:pPr>
        <w:rPr>
          <w:rFonts w:eastAsiaTheme="majorEastAsia"/>
        </w:rPr>
      </w:pPr>
    </w:p>
    <w:p w:rsidRPr="00C55584" w:rsidR="00DE3112" w:rsidP="7D4E2F0F" w:rsidRDefault="00DE3112" w14:paraId="580867E2" w14:textId="2B3FCAAD">
      <w:pPr>
        <w:rPr>
          <w:rFonts w:ascii="Arial" w:hAnsi="Arial" w:eastAsia="맑은 고딕" w:cs="Arial" w:eastAsiaTheme="majorEastAsia"/>
          <w:sz w:val="22"/>
          <w:szCs w:val="22"/>
        </w:rPr>
      </w:pPr>
      <w:r w:rsidRPr="7D4E2F0F" w:rsidR="00DE3112">
        <w:rPr>
          <w:rFonts w:ascii="Arial" w:hAnsi="Arial" w:eastAsia="맑은 고딕" w:cs="Arial" w:eastAsiaTheme="majorEastAsia"/>
          <w:sz w:val="22"/>
          <w:szCs w:val="22"/>
        </w:rPr>
        <w:t xml:space="preserve">A near miss may be referred to as a prevented incident and is when an incident resulted in no harm due to </w:t>
      </w:r>
      <w:r w:rsidRPr="7D4E2F0F" w:rsidR="084CF12E">
        <w:rPr>
          <w:rFonts w:ascii="Arial" w:hAnsi="Arial" w:eastAsia="맑은 고딕" w:cs="Arial" w:eastAsiaTheme="majorEastAsia"/>
          <w:sz w:val="22"/>
          <w:szCs w:val="22"/>
        </w:rPr>
        <w:t>a prompt</w:t>
      </w:r>
      <w:r w:rsidRPr="7D4E2F0F" w:rsidR="00DE3112">
        <w:rPr>
          <w:rFonts w:ascii="Arial" w:hAnsi="Arial" w:eastAsia="맑은 고딕" w:cs="Arial" w:eastAsiaTheme="majorEastAsia"/>
          <w:sz w:val="22"/>
          <w:szCs w:val="22"/>
        </w:rPr>
        <w:t xml:space="preserve"> intervention. </w:t>
      </w:r>
    </w:p>
    <w:p w:rsidRPr="00C55584" w:rsidR="003F712F" w:rsidP="00423963" w:rsidRDefault="00D37C97" w14:paraId="407829B8" w14:textId="59206B2B">
      <w:pPr>
        <w:pStyle w:val="Heading2"/>
        <w:rPr>
          <w:rFonts w:ascii="Arial" w:hAnsi="Arial" w:cs="Arial"/>
          <w:b w:val="0"/>
          <w:bCs w:val="0"/>
          <w:color w:val="auto"/>
        </w:rPr>
      </w:pPr>
      <w:bookmarkStart w:name="_Toc186198920" w:id="194"/>
      <w:r w:rsidRPr="00C55584">
        <w:rPr>
          <w:rFonts w:ascii="Arial" w:hAnsi="Arial" w:cs="Arial"/>
          <w:smallCaps w:val="0"/>
          <w:color w:val="auto"/>
          <w:sz w:val="24"/>
          <w:szCs w:val="24"/>
          <w:lang w:val="en-GB"/>
        </w:rPr>
        <w:t>Serious incidents</w:t>
      </w:r>
      <w:bookmarkEnd w:id="194"/>
    </w:p>
    <w:p w:rsidRPr="00C55584" w:rsidR="001A437A" w:rsidP="001A437A" w:rsidRDefault="001A437A" w14:paraId="07AD3004" w14:textId="77777777">
      <w:pPr>
        <w:rPr>
          <w:rFonts w:ascii="Arial" w:hAnsi="Arial" w:cs="Arial" w:eastAsiaTheme="majorEastAsia"/>
          <w:sz w:val="22"/>
          <w:szCs w:val="22"/>
        </w:rPr>
      </w:pPr>
    </w:p>
    <w:p w:rsidRPr="00C55584" w:rsidR="00E269AB" w:rsidP="7D4E2F0F" w:rsidRDefault="00E269AB" w14:paraId="45088877" w14:textId="004833FA">
      <w:pPr>
        <w:rPr>
          <w:rFonts w:ascii="Arial" w:hAnsi="Arial" w:eastAsia="맑은 고딕" w:cs="Arial" w:eastAsiaTheme="majorEastAsia"/>
          <w:sz w:val="22"/>
          <w:szCs w:val="22"/>
        </w:rPr>
      </w:pPr>
      <w:r w:rsidRPr="7D4E2F0F" w:rsidR="00E269AB">
        <w:rPr>
          <w:rFonts w:ascii="Arial" w:hAnsi="Arial" w:eastAsia="맑은 고딕" w:cs="Arial" w:eastAsiaTheme="majorEastAsia"/>
          <w:sz w:val="22"/>
          <w:szCs w:val="22"/>
        </w:rPr>
        <w:t xml:space="preserve">NHS E </w:t>
      </w:r>
      <w:r w:rsidRPr="7D4E2F0F" w:rsidR="003F712F">
        <w:rPr>
          <w:rFonts w:ascii="Arial" w:hAnsi="Arial" w:eastAsia="맑은 고딕" w:cs="Arial" w:eastAsiaTheme="majorEastAsia"/>
          <w:sz w:val="22"/>
          <w:szCs w:val="22"/>
        </w:rPr>
        <w:t xml:space="preserve">defines serious incidents as events in healthcare where the potential for learning is so great, or the </w:t>
      </w:r>
      <w:r w:rsidRPr="7D4E2F0F" w:rsidR="00D37C97">
        <w:rPr>
          <w:rFonts w:ascii="Arial" w:hAnsi="Arial" w:eastAsia="맑은 고딕" w:cs="Arial" w:eastAsiaTheme="majorEastAsia"/>
          <w:sz w:val="22"/>
          <w:szCs w:val="22"/>
        </w:rPr>
        <w:t>consequences</w:t>
      </w:r>
      <w:r w:rsidRPr="7D4E2F0F" w:rsidR="003F712F">
        <w:rPr>
          <w:rFonts w:ascii="Arial" w:hAnsi="Arial" w:eastAsia="맑은 고딕" w:cs="Arial" w:eastAsiaTheme="majorEastAsia"/>
          <w:sz w:val="22"/>
          <w:szCs w:val="22"/>
        </w:rPr>
        <w:t xml:space="preserve"> to patients, families and carers, staff or </w:t>
      </w:r>
      <w:r w:rsidRPr="7D4E2F0F" w:rsidR="00D37C97">
        <w:rPr>
          <w:rFonts w:ascii="Arial" w:hAnsi="Arial" w:eastAsia="맑은 고딕" w:cs="Arial" w:eastAsiaTheme="majorEastAsia"/>
          <w:sz w:val="22"/>
          <w:szCs w:val="22"/>
        </w:rPr>
        <w:t>organisations</w:t>
      </w:r>
      <w:r w:rsidRPr="7D4E2F0F" w:rsidR="003F712F">
        <w:rPr>
          <w:rFonts w:ascii="Arial" w:hAnsi="Arial" w:eastAsia="맑은 고딕" w:cs="Arial" w:eastAsiaTheme="majorEastAsia"/>
          <w:sz w:val="22"/>
          <w:szCs w:val="22"/>
        </w:rPr>
        <w:t xml:space="preserve"> are so significant, that they </w:t>
      </w:r>
      <w:r w:rsidRPr="7D4E2F0F" w:rsidR="3568986D">
        <w:rPr>
          <w:rFonts w:ascii="Arial" w:hAnsi="Arial" w:eastAsia="맑은 고딕" w:cs="Arial" w:eastAsiaTheme="majorEastAsia"/>
          <w:sz w:val="22"/>
          <w:szCs w:val="22"/>
        </w:rPr>
        <w:t>call for</w:t>
      </w:r>
      <w:r w:rsidRPr="7D4E2F0F" w:rsidR="003F712F">
        <w:rPr>
          <w:rFonts w:ascii="Arial" w:hAnsi="Arial" w:eastAsia="맑은 고딕" w:cs="Arial" w:eastAsiaTheme="majorEastAsia"/>
          <w:sz w:val="22"/>
          <w:szCs w:val="22"/>
        </w:rPr>
        <w:t xml:space="preserve"> using </w:t>
      </w:r>
      <w:r w:rsidRPr="7D4E2F0F" w:rsidR="43232916">
        <w:rPr>
          <w:rFonts w:ascii="Arial" w:hAnsi="Arial" w:eastAsia="맑은 고딕" w:cs="Arial" w:eastAsiaTheme="majorEastAsia"/>
          <w:sz w:val="22"/>
          <w:szCs w:val="22"/>
        </w:rPr>
        <w:t>more</w:t>
      </w:r>
      <w:r w:rsidRPr="7D4E2F0F" w:rsidR="003F712F">
        <w:rPr>
          <w:rFonts w:ascii="Arial" w:hAnsi="Arial" w:eastAsia="맑은 고딕" w:cs="Arial" w:eastAsiaTheme="majorEastAsia"/>
          <w:sz w:val="22"/>
          <w:szCs w:val="22"/>
        </w:rPr>
        <w:t xml:space="preserve"> resources to mount a comprehensive response</w:t>
      </w:r>
      <w:r w:rsidRPr="7D4E2F0F" w:rsidR="00D37C97">
        <w:rPr>
          <w:rFonts w:ascii="Arial" w:hAnsi="Arial" w:eastAsia="맑은 고딕" w:cs="Arial" w:eastAsiaTheme="majorEastAsia"/>
          <w:sz w:val="22"/>
          <w:szCs w:val="22"/>
        </w:rPr>
        <w:t xml:space="preserve">. </w:t>
      </w:r>
    </w:p>
    <w:p w:rsidRPr="00C55584" w:rsidR="003F712F" w:rsidP="00423963" w:rsidRDefault="00F63AE5" w14:paraId="3F0134B7" w14:textId="6F5EF2F0">
      <w:pPr>
        <w:pStyle w:val="Heading2"/>
        <w:rPr>
          <w:rFonts w:ascii="Arial" w:hAnsi="Arial" w:cs="Arial"/>
          <w:b w:val="0"/>
          <w:bCs w:val="0"/>
          <w:color w:val="auto"/>
        </w:rPr>
      </w:pPr>
      <w:bookmarkStart w:name="_Toc186198921" w:id="195"/>
      <w:bookmarkStart w:name="_Toc186198925" w:id="196"/>
      <w:bookmarkEnd w:id="195"/>
      <w:r w:rsidRPr="00C55584">
        <w:rPr>
          <w:rFonts w:ascii="Arial" w:hAnsi="Arial" w:cs="Arial"/>
          <w:smallCaps w:val="0"/>
          <w:color w:val="auto"/>
          <w:sz w:val="24"/>
          <w:szCs w:val="24"/>
          <w:lang w:val="en-GB"/>
        </w:rPr>
        <w:t>Never events</w:t>
      </w:r>
      <w:bookmarkEnd w:id="196"/>
    </w:p>
    <w:p w:rsidRPr="00C55584" w:rsidR="00A72123" w:rsidP="00A72123" w:rsidRDefault="00A72123" w14:paraId="013E80AC" w14:textId="77777777"/>
    <w:p w:rsidRPr="00C55584" w:rsidR="00565313" w:rsidP="00A72123" w:rsidRDefault="00DE3112" w14:paraId="6CF007C5" w14:textId="52996473">
      <w:pPr>
        <w:rPr>
          <w:rFonts w:ascii="Arial" w:hAnsi="Arial" w:cs="Arial"/>
          <w:sz w:val="22"/>
          <w:szCs w:val="22"/>
          <w:shd w:val="clear" w:color="auto" w:fill="FFFFFF"/>
        </w:rPr>
      </w:pPr>
      <w:r w:rsidRPr="00C55584">
        <w:rPr>
          <w:rFonts w:ascii="Arial" w:hAnsi="Arial" w:cs="Arial"/>
          <w:sz w:val="22"/>
          <w:szCs w:val="22"/>
          <w:shd w:val="clear" w:color="auto" w:fill="FFFFFF"/>
        </w:rPr>
        <w:t>NHS E e</w:t>
      </w:r>
      <w:r w:rsidRPr="00C55584" w:rsidR="00D77B08">
        <w:rPr>
          <w:rFonts w:ascii="Arial" w:hAnsi="Arial" w:cs="Arial"/>
          <w:sz w:val="22"/>
          <w:szCs w:val="22"/>
          <w:shd w:val="clear" w:color="auto" w:fill="FFFFFF"/>
        </w:rPr>
        <w:t>xplain</w:t>
      </w:r>
      <w:r w:rsidRPr="00C55584" w:rsidR="00BC1491">
        <w:rPr>
          <w:rFonts w:ascii="Arial" w:hAnsi="Arial" w:cs="Arial"/>
          <w:sz w:val="22"/>
          <w:szCs w:val="22"/>
          <w:shd w:val="clear" w:color="auto" w:fill="FFFFFF"/>
        </w:rPr>
        <w:t>s</w:t>
      </w:r>
      <w:r w:rsidRPr="00C55584" w:rsidR="00D77B08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C55584">
        <w:rPr>
          <w:rFonts w:ascii="Arial" w:hAnsi="Arial" w:cs="Arial"/>
          <w:sz w:val="22"/>
          <w:szCs w:val="22"/>
          <w:shd w:val="clear" w:color="auto" w:fill="FFFFFF"/>
        </w:rPr>
        <w:t xml:space="preserve">in </w:t>
      </w:r>
      <w:r w:rsidRPr="00C55584" w:rsidR="00423963">
        <w:rPr>
          <w:rFonts w:ascii="Arial" w:hAnsi="Arial" w:cs="Arial"/>
          <w:sz w:val="22"/>
          <w:szCs w:val="22"/>
          <w:shd w:val="clear" w:color="auto" w:fill="FFFFFF"/>
        </w:rPr>
        <w:t>its</w:t>
      </w:r>
      <w:r w:rsidRPr="00C55584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hyperlink w:history="1" r:id="rId18">
        <w:r w:rsidRPr="00C55584">
          <w:rPr>
            <w:rStyle w:val="Hyperlink"/>
            <w:rFonts w:ascii="Arial" w:hAnsi="Arial" w:cs="Arial"/>
            <w:color w:val="auto"/>
            <w:sz w:val="22"/>
            <w:szCs w:val="22"/>
            <w:u w:val="none"/>
            <w:shd w:val="clear" w:color="auto" w:fill="FFFFFF"/>
          </w:rPr>
          <w:t>Never Events Policy and Framework</w:t>
        </w:r>
      </w:hyperlink>
      <w:r w:rsidRPr="00C55584">
        <w:rPr>
          <w:rFonts w:ascii="Arial" w:hAnsi="Arial" w:cs="Arial"/>
          <w:sz w:val="22"/>
          <w:szCs w:val="22"/>
          <w:shd w:val="clear" w:color="auto" w:fill="FFFFFF"/>
        </w:rPr>
        <w:t xml:space="preserve"> guidance </w:t>
      </w:r>
      <w:r w:rsidRPr="00C55584" w:rsidR="00D77B08">
        <w:rPr>
          <w:rFonts w:ascii="Arial" w:hAnsi="Arial" w:cs="Arial"/>
          <w:sz w:val="22"/>
          <w:szCs w:val="22"/>
          <w:shd w:val="clear" w:color="auto" w:fill="FFFFFF"/>
        </w:rPr>
        <w:t>that n</w:t>
      </w:r>
      <w:r w:rsidRPr="00C55584" w:rsidR="00F63AE5">
        <w:rPr>
          <w:rFonts w:ascii="Arial" w:hAnsi="Arial" w:cs="Arial"/>
          <w:sz w:val="22"/>
          <w:szCs w:val="22"/>
          <w:shd w:val="clear" w:color="auto" w:fill="FFFFFF"/>
        </w:rPr>
        <w:t xml:space="preserve">ever </w:t>
      </w:r>
      <w:r w:rsidRPr="00C55584" w:rsidR="00D77B08">
        <w:rPr>
          <w:rFonts w:ascii="Arial" w:hAnsi="Arial" w:cs="Arial"/>
          <w:sz w:val="22"/>
          <w:szCs w:val="22"/>
          <w:shd w:val="clear" w:color="auto" w:fill="FFFFFF"/>
        </w:rPr>
        <w:t>e</w:t>
      </w:r>
      <w:r w:rsidRPr="00C55584" w:rsidR="00F63AE5">
        <w:rPr>
          <w:rFonts w:ascii="Arial" w:hAnsi="Arial" w:cs="Arial"/>
          <w:sz w:val="22"/>
          <w:szCs w:val="22"/>
          <w:shd w:val="clear" w:color="auto" w:fill="FFFFFF"/>
        </w:rPr>
        <w:t xml:space="preserve">vents are serious incidents that are entirely preventable because guidance or safety recommendations providing strong systemic protective barriers are available at a national level and should have been implemented by all healthcare providers. </w:t>
      </w:r>
    </w:p>
    <w:p w:rsidRPr="00C55584" w:rsidR="001A743D" w:rsidP="002D47E2" w:rsidRDefault="001A743D" w14:paraId="6A9A92FE" w14:textId="77777777">
      <w:pPr>
        <w:rPr>
          <w:rFonts w:ascii="Arial" w:hAnsi="Arial" w:cs="Arial"/>
          <w:sz w:val="22"/>
          <w:szCs w:val="22"/>
        </w:rPr>
      </w:pPr>
    </w:p>
    <w:p w:rsidRPr="00C55584" w:rsidR="001A743D" w:rsidP="002D47E2" w:rsidRDefault="001A743D" w14:paraId="7ED30624" w14:textId="77777777">
      <w:pPr>
        <w:rPr>
          <w:rFonts w:ascii="Arial" w:hAnsi="Arial" w:cs="Arial"/>
          <w:sz w:val="22"/>
          <w:szCs w:val="22"/>
        </w:rPr>
      </w:pPr>
    </w:p>
    <w:p w:rsidRPr="00C55584" w:rsidR="001A743D" w:rsidP="002D47E2" w:rsidRDefault="001A743D" w14:paraId="066051A2" w14:textId="77777777">
      <w:pPr>
        <w:rPr>
          <w:rFonts w:ascii="Arial" w:hAnsi="Arial" w:cs="Arial"/>
          <w:sz w:val="22"/>
          <w:szCs w:val="22"/>
        </w:rPr>
      </w:pPr>
    </w:p>
    <w:p w:rsidRPr="00C55584" w:rsidR="001A743D" w:rsidP="002D47E2" w:rsidRDefault="001A743D" w14:paraId="5D3F5650" w14:textId="77777777">
      <w:pPr>
        <w:rPr>
          <w:rFonts w:ascii="Arial" w:hAnsi="Arial" w:cs="Arial"/>
          <w:sz w:val="22"/>
          <w:szCs w:val="22"/>
        </w:rPr>
      </w:pPr>
    </w:p>
    <w:p w:rsidRPr="00C55584" w:rsidR="001A743D" w:rsidP="002D47E2" w:rsidRDefault="001A743D" w14:paraId="47038A26" w14:textId="77777777">
      <w:pPr>
        <w:rPr>
          <w:rFonts w:ascii="Arial" w:hAnsi="Arial" w:cs="Arial"/>
          <w:sz w:val="22"/>
          <w:szCs w:val="22"/>
        </w:rPr>
      </w:pPr>
    </w:p>
    <w:p w:rsidRPr="00C55584" w:rsidR="00194D5E" w:rsidP="002D47E2" w:rsidRDefault="00194D5E" w14:paraId="0090BB1C" w14:textId="77777777">
      <w:pPr>
        <w:rPr>
          <w:rFonts w:ascii="Arial" w:hAnsi="Arial" w:cs="Arial"/>
          <w:sz w:val="22"/>
          <w:szCs w:val="22"/>
        </w:rPr>
      </w:pPr>
    </w:p>
    <w:p w:rsidRPr="00C55584" w:rsidR="00B42836" w:rsidP="002D47E2" w:rsidRDefault="00B42836" w14:paraId="3C9F15DA" w14:textId="77777777">
      <w:pPr>
        <w:rPr>
          <w:rFonts w:ascii="Arial" w:hAnsi="Arial" w:cs="Arial"/>
          <w:sz w:val="22"/>
          <w:szCs w:val="22"/>
        </w:rPr>
      </w:pPr>
    </w:p>
    <w:p w:rsidRPr="00C55584" w:rsidR="00B42836" w:rsidP="002D47E2" w:rsidRDefault="00B42836" w14:paraId="73D1EC86" w14:textId="77777777">
      <w:pPr>
        <w:rPr>
          <w:rFonts w:ascii="Arial" w:hAnsi="Arial" w:cs="Arial"/>
          <w:sz w:val="22"/>
          <w:szCs w:val="22"/>
        </w:rPr>
      </w:pPr>
    </w:p>
    <w:p w:rsidRPr="00C55584" w:rsidR="00B42836" w:rsidP="002D47E2" w:rsidRDefault="00B42836" w14:paraId="62880B05" w14:textId="77777777">
      <w:pPr>
        <w:rPr>
          <w:rFonts w:ascii="Arial" w:hAnsi="Arial" w:cs="Arial"/>
          <w:sz w:val="22"/>
          <w:szCs w:val="22"/>
        </w:rPr>
      </w:pPr>
    </w:p>
    <w:p w:rsidRPr="00C55584" w:rsidR="00215815" w:rsidP="002D47E2" w:rsidRDefault="00215815" w14:paraId="7204E7A3" w14:textId="77777777">
      <w:pPr>
        <w:rPr>
          <w:rFonts w:ascii="Arial" w:hAnsi="Arial" w:cs="Arial"/>
          <w:sz w:val="22"/>
          <w:szCs w:val="22"/>
        </w:rPr>
      </w:pPr>
    </w:p>
    <w:p w:rsidRPr="00C55584" w:rsidR="00194D5E" w:rsidP="002D47E2" w:rsidRDefault="00194D5E" w14:paraId="43872673" w14:textId="146EC9F4">
      <w:pPr>
        <w:rPr>
          <w:rFonts w:ascii="Arial" w:hAnsi="Arial" w:cs="Arial"/>
          <w:sz w:val="22"/>
          <w:szCs w:val="22"/>
        </w:rPr>
      </w:pPr>
    </w:p>
    <w:p w:rsidRPr="00C55584" w:rsidR="00403B14" w:rsidP="002D47E2" w:rsidRDefault="00403B14" w14:paraId="79464DFC" w14:textId="65F4196F">
      <w:pPr>
        <w:rPr>
          <w:rFonts w:ascii="Arial" w:hAnsi="Arial" w:cs="Arial"/>
          <w:sz w:val="22"/>
          <w:szCs w:val="22"/>
        </w:rPr>
      </w:pPr>
    </w:p>
    <w:p w:rsidRPr="00C55584" w:rsidR="00403B14" w:rsidP="002D47E2" w:rsidRDefault="00403B14" w14:paraId="6080A385" w14:textId="6ABED6A8">
      <w:pPr>
        <w:rPr>
          <w:rFonts w:ascii="Arial" w:hAnsi="Arial" w:cs="Arial"/>
          <w:sz w:val="22"/>
          <w:szCs w:val="22"/>
        </w:rPr>
      </w:pPr>
    </w:p>
    <w:p w:rsidRPr="00C55584" w:rsidR="00403B14" w:rsidP="002D47E2" w:rsidRDefault="00403B14" w14:paraId="363DE1A5" w14:textId="317EA415">
      <w:pPr>
        <w:rPr>
          <w:rFonts w:ascii="Arial" w:hAnsi="Arial" w:cs="Arial"/>
          <w:sz w:val="22"/>
          <w:szCs w:val="22"/>
        </w:rPr>
      </w:pPr>
    </w:p>
    <w:p w:rsidRPr="00C55584" w:rsidR="00403B14" w:rsidP="002D47E2" w:rsidRDefault="00403B14" w14:paraId="6269866E" w14:textId="7F79E11E">
      <w:pPr>
        <w:rPr>
          <w:rFonts w:ascii="Arial" w:hAnsi="Arial" w:cs="Arial"/>
          <w:sz w:val="22"/>
          <w:szCs w:val="22"/>
        </w:rPr>
      </w:pPr>
    </w:p>
    <w:p w:rsidRPr="00C55584" w:rsidR="00403B14" w:rsidP="002D47E2" w:rsidRDefault="00403B14" w14:paraId="01BE27E0" w14:textId="0BFF39EB">
      <w:pPr>
        <w:rPr>
          <w:rFonts w:ascii="Arial" w:hAnsi="Arial" w:cs="Arial"/>
          <w:sz w:val="22"/>
          <w:szCs w:val="22"/>
        </w:rPr>
      </w:pPr>
    </w:p>
    <w:p w:rsidRPr="00C55584" w:rsidR="00403B14" w:rsidP="002D47E2" w:rsidRDefault="00403B14" w14:paraId="595D9368" w14:textId="14E15453">
      <w:pPr>
        <w:rPr>
          <w:rFonts w:ascii="Arial" w:hAnsi="Arial" w:cs="Arial"/>
          <w:sz w:val="22"/>
          <w:szCs w:val="22"/>
        </w:rPr>
      </w:pPr>
    </w:p>
    <w:p w:rsidRPr="00C55584" w:rsidR="00403B14" w:rsidP="002D47E2" w:rsidRDefault="00403B14" w14:paraId="236CC201" w14:textId="1197EDA3">
      <w:pPr>
        <w:rPr>
          <w:rFonts w:ascii="Arial" w:hAnsi="Arial" w:cs="Arial"/>
          <w:sz w:val="22"/>
          <w:szCs w:val="22"/>
        </w:rPr>
      </w:pPr>
    </w:p>
    <w:p w:rsidRPr="00C55584" w:rsidR="00403B14" w:rsidP="002D47E2" w:rsidRDefault="00403B14" w14:paraId="0C844109" w14:textId="6C9CB683">
      <w:pPr>
        <w:rPr>
          <w:rFonts w:ascii="Arial" w:hAnsi="Arial" w:cs="Arial"/>
          <w:sz w:val="22"/>
          <w:szCs w:val="22"/>
        </w:rPr>
      </w:pPr>
    </w:p>
    <w:p w:rsidRPr="00C55584" w:rsidR="00403B14" w:rsidP="002D47E2" w:rsidRDefault="00403B14" w14:paraId="201373CA" w14:textId="2C58DCBF">
      <w:pPr>
        <w:rPr>
          <w:rFonts w:ascii="Arial" w:hAnsi="Arial" w:cs="Arial"/>
          <w:sz w:val="22"/>
          <w:szCs w:val="22"/>
        </w:rPr>
      </w:pPr>
    </w:p>
    <w:p w:rsidRPr="00C55584" w:rsidR="00194D5E" w:rsidP="002D47E2" w:rsidRDefault="00194D5E" w14:paraId="12C5514A" w14:textId="77777777">
      <w:pPr>
        <w:rPr>
          <w:rFonts w:ascii="Arial" w:hAnsi="Arial" w:cs="Arial"/>
          <w:sz w:val="22"/>
          <w:szCs w:val="22"/>
        </w:rPr>
      </w:pPr>
    </w:p>
    <w:p w:rsidRPr="00C55584" w:rsidR="00194D5E" w:rsidP="002D47E2" w:rsidRDefault="00194D5E" w14:paraId="5388B530" w14:textId="77777777">
      <w:pPr>
        <w:rPr>
          <w:rFonts w:ascii="Arial" w:hAnsi="Arial" w:cs="Arial"/>
          <w:sz w:val="22"/>
          <w:szCs w:val="22"/>
        </w:rPr>
      </w:pPr>
    </w:p>
    <w:p w:rsidRPr="00C55584" w:rsidR="001A743D" w:rsidP="00423963" w:rsidRDefault="001A743D" w14:paraId="4E342FE1" w14:textId="700AA84C">
      <w:pPr>
        <w:pStyle w:val="Heading1"/>
        <w:keepLines/>
        <w:numPr>
          <w:ilvl w:val="0"/>
          <w:numId w:val="0"/>
        </w:numPr>
        <w:pBdr>
          <w:bottom w:val="single" w:color="595959" w:themeColor="text1" w:themeTint="A6" w:sz="4" w:space="1"/>
        </w:pBdr>
        <w:spacing w:before="360" w:after="160" w:line="259" w:lineRule="auto"/>
        <w:rPr>
          <w:sz w:val="28"/>
          <w:szCs w:val="28"/>
        </w:rPr>
      </w:pPr>
      <w:bookmarkStart w:name="_Annex_A_–_1" w:id="197"/>
      <w:bookmarkStart w:name="_Toc186198927" w:id="198"/>
      <w:bookmarkEnd w:id="197"/>
      <w:r w:rsidRPr="00C55584">
        <w:rPr>
          <w:sz w:val="28"/>
          <w:szCs w:val="28"/>
        </w:rPr>
        <w:t>Annex A – Reporting template</w:t>
      </w:r>
      <w:bookmarkEnd w:id="198"/>
    </w:p>
    <w:p w:rsidRPr="00C55584" w:rsidR="00A72123" w:rsidP="00B42836" w:rsidRDefault="00A72123" w14:paraId="1C3E52C4" w14:textId="2A14029D">
      <w:pPr>
        <w:rPr>
          <w:rFonts w:ascii="Arial" w:hAnsi="Arial" w:cs="Arial"/>
          <w:b/>
          <w:bCs/>
          <w:kern w:val="32"/>
          <w:sz w:val="28"/>
          <w:szCs w:val="28"/>
        </w:rPr>
      </w:pPr>
      <w:bookmarkStart w:name="_Annex_A_–" w:id="199"/>
      <w:bookmarkStart w:name="_Hlk75953919" w:id="200"/>
      <w:bookmarkEnd w:id="199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0"/>
        <w:gridCol w:w="6350"/>
      </w:tblGrid>
      <w:tr w:rsidRPr="00C55584" w:rsidR="00C55584" w:rsidTr="002C6747" w14:paraId="6993C59D" w14:textId="77777777">
        <w:tc>
          <w:tcPr>
            <w:tcW w:w="2689" w:type="dxa"/>
            <w:shd w:val="clear" w:color="auto" w:fill="4472C4" w:themeFill="accent1"/>
          </w:tcPr>
          <w:bookmarkEnd w:id="200"/>
          <w:p w:rsidRPr="00C55584" w:rsidR="00A72123" w:rsidP="002C6747" w:rsidRDefault="00A72123" w14:paraId="19B5A14B" w14:textId="6A7FFC6D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C55584">
              <w:rPr>
                <w:rFonts w:ascii="Arial" w:hAnsi="Arial" w:cs="Arial"/>
                <w:b/>
                <w:bCs/>
              </w:rPr>
              <w:t xml:space="preserve">Reference </w:t>
            </w:r>
          </w:p>
        </w:tc>
        <w:tc>
          <w:tcPr>
            <w:tcW w:w="6491" w:type="dxa"/>
          </w:tcPr>
          <w:p w:rsidRPr="00C55584" w:rsidR="00A72123" w:rsidP="00A72123" w:rsidRDefault="00A72123" w14:paraId="67F97F41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C55584" w:rsidR="00C55584" w:rsidTr="002C6747" w14:paraId="06118D63" w14:textId="77777777">
        <w:tc>
          <w:tcPr>
            <w:tcW w:w="2689" w:type="dxa"/>
            <w:shd w:val="clear" w:color="auto" w:fill="4472C4" w:themeFill="accent1"/>
          </w:tcPr>
          <w:p w:rsidRPr="00C55584" w:rsidR="00A72123" w:rsidP="002C6747" w:rsidRDefault="00A72123" w14:paraId="5B0137A9" w14:textId="4B03DD61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C55584">
              <w:rPr>
                <w:rFonts w:ascii="Arial" w:hAnsi="Arial" w:cs="Arial"/>
                <w:b/>
                <w:bCs/>
              </w:rPr>
              <w:t>Date of incident</w:t>
            </w:r>
          </w:p>
        </w:tc>
        <w:tc>
          <w:tcPr>
            <w:tcW w:w="6491" w:type="dxa"/>
          </w:tcPr>
          <w:p w:rsidRPr="00C55584" w:rsidR="00A72123" w:rsidP="00A72123" w:rsidRDefault="00A72123" w14:paraId="58C12E14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C55584" w:rsidR="00C55584" w:rsidTr="002C6747" w14:paraId="05AAA755" w14:textId="77777777">
        <w:tc>
          <w:tcPr>
            <w:tcW w:w="2689" w:type="dxa"/>
            <w:shd w:val="clear" w:color="auto" w:fill="4472C4" w:themeFill="accent1"/>
          </w:tcPr>
          <w:p w:rsidRPr="00C55584" w:rsidR="00A72123" w:rsidP="002C6747" w:rsidRDefault="00A72123" w14:paraId="74165496" w14:textId="6E50AEC6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C55584">
              <w:rPr>
                <w:rFonts w:ascii="Arial" w:hAnsi="Arial" w:cs="Arial"/>
                <w:b/>
                <w:bCs/>
              </w:rPr>
              <w:t>Date of incident meeting</w:t>
            </w:r>
          </w:p>
        </w:tc>
        <w:tc>
          <w:tcPr>
            <w:tcW w:w="6491" w:type="dxa"/>
          </w:tcPr>
          <w:p w:rsidRPr="00C55584" w:rsidR="00A72123" w:rsidP="00A72123" w:rsidRDefault="00A72123" w14:paraId="17B7EA77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C55584" w:rsidR="00C55584" w:rsidTr="002C6747" w14:paraId="6B829E4B" w14:textId="77777777">
        <w:tc>
          <w:tcPr>
            <w:tcW w:w="2689" w:type="dxa"/>
            <w:shd w:val="clear" w:color="auto" w:fill="4472C4" w:themeFill="accent1"/>
          </w:tcPr>
          <w:p w:rsidRPr="00C55584" w:rsidR="00A72123" w:rsidP="002C6747" w:rsidRDefault="00A72123" w14:paraId="44401838" w14:textId="284DC849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C55584">
              <w:rPr>
                <w:rFonts w:ascii="Arial" w:hAnsi="Arial" w:cs="Arial"/>
                <w:b/>
                <w:bCs/>
              </w:rPr>
              <w:t>Title of incident</w:t>
            </w:r>
          </w:p>
        </w:tc>
        <w:tc>
          <w:tcPr>
            <w:tcW w:w="6491" w:type="dxa"/>
          </w:tcPr>
          <w:p w:rsidRPr="00C55584" w:rsidR="00A72123" w:rsidP="00A72123" w:rsidRDefault="00A72123" w14:paraId="69EE06AA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C55584" w:rsidR="00C55584" w:rsidTr="002C6747" w14:paraId="5143291E" w14:textId="77777777">
        <w:tc>
          <w:tcPr>
            <w:tcW w:w="2689" w:type="dxa"/>
            <w:shd w:val="clear" w:color="auto" w:fill="4472C4" w:themeFill="accent1"/>
          </w:tcPr>
          <w:p w:rsidRPr="00C55584" w:rsidR="0088620E" w:rsidP="002C6747" w:rsidRDefault="00A72123" w14:paraId="0CFF8ABA" w14:textId="4B0950CA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C55584">
              <w:rPr>
                <w:rFonts w:ascii="Arial" w:hAnsi="Arial" w:cs="Arial"/>
                <w:b/>
                <w:bCs/>
              </w:rPr>
              <w:t>Staff present at meeting</w:t>
            </w:r>
          </w:p>
        </w:tc>
        <w:tc>
          <w:tcPr>
            <w:tcW w:w="6491" w:type="dxa"/>
          </w:tcPr>
          <w:p w:rsidRPr="00C55584" w:rsidR="00A72123" w:rsidP="00A72123" w:rsidRDefault="00A72123" w14:paraId="4279AF34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C55584" w:rsidR="00C55584" w:rsidTr="002C6747" w14:paraId="200752B7" w14:textId="77777777">
        <w:tc>
          <w:tcPr>
            <w:tcW w:w="2689" w:type="dxa"/>
            <w:shd w:val="clear" w:color="auto" w:fill="4472C4" w:themeFill="accent1"/>
          </w:tcPr>
          <w:p w:rsidRPr="00C55584" w:rsidR="00A72123" w:rsidP="002C6747" w:rsidRDefault="00A72123" w14:paraId="188D4BD4" w14:textId="3F6D3F08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C55584">
              <w:rPr>
                <w:rFonts w:ascii="Arial" w:hAnsi="Arial" w:cs="Arial"/>
                <w:b/>
                <w:bCs/>
              </w:rPr>
              <w:t xml:space="preserve">Incident raised by </w:t>
            </w:r>
          </w:p>
        </w:tc>
        <w:tc>
          <w:tcPr>
            <w:tcW w:w="6491" w:type="dxa"/>
          </w:tcPr>
          <w:p w:rsidRPr="00C55584" w:rsidR="00A72123" w:rsidP="00A72123" w:rsidRDefault="00A72123" w14:paraId="7FA2B504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Pr="00C55584" w:rsidR="00A72123" w:rsidP="00A72123" w:rsidRDefault="00A72123" w14:paraId="53FCFE7C" w14:textId="77777777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Pr="00C55584" w:rsidR="00C55584" w:rsidTr="002C6747" w14:paraId="5E4A7547" w14:textId="77777777">
        <w:tc>
          <w:tcPr>
            <w:tcW w:w="9180" w:type="dxa"/>
            <w:shd w:val="clear" w:color="auto" w:fill="4472C4" w:themeFill="accent1"/>
          </w:tcPr>
          <w:p w:rsidRPr="00C55584" w:rsidR="00A72123" w:rsidP="002C6747" w:rsidRDefault="00A72123" w14:paraId="2BBBCA3E" w14:textId="77777777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C55584">
              <w:rPr>
                <w:rFonts w:ascii="Arial" w:hAnsi="Arial" w:cs="Arial"/>
                <w:b/>
                <w:bCs/>
              </w:rPr>
              <w:t xml:space="preserve">What happened? </w:t>
            </w:r>
          </w:p>
        </w:tc>
      </w:tr>
      <w:tr w:rsidRPr="00C55584" w:rsidR="00A72123" w:rsidTr="00B46043" w14:paraId="1CBE7796" w14:textId="77777777">
        <w:tc>
          <w:tcPr>
            <w:tcW w:w="9180" w:type="dxa"/>
          </w:tcPr>
          <w:p w:rsidRPr="00C55584" w:rsidR="00A72123" w:rsidP="00A72123" w:rsidRDefault="00A72123" w14:paraId="69820CF1" w14:textId="3FC3FA33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C55584">
              <w:rPr>
                <w:rFonts w:ascii="Arial" w:hAnsi="Arial" w:cs="Arial"/>
                <w:i/>
                <w:sz w:val="20"/>
                <w:szCs w:val="20"/>
              </w:rPr>
              <w:t xml:space="preserve">Describe in detail what </w:t>
            </w:r>
            <w:r w:rsidRPr="00C55584" w:rsidR="005D0293">
              <w:rPr>
                <w:rFonts w:ascii="Arial" w:hAnsi="Arial" w:cs="Arial"/>
                <w:i/>
                <w:sz w:val="20"/>
                <w:szCs w:val="20"/>
              </w:rPr>
              <w:t>happened</w:t>
            </w:r>
            <w:r w:rsidRPr="00C55584">
              <w:rPr>
                <w:rFonts w:ascii="Arial" w:hAnsi="Arial" w:cs="Arial"/>
                <w:i/>
                <w:sz w:val="20"/>
                <w:szCs w:val="20"/>
              </w:rPr>
              <w:t>. It is pertinent to include where the incident happened, those involved (Patient X, Dr Y and Nurse Z), how it happened and the consequences of the event.</w:t>
            </w:r>
          </w:p>
          <w:p w:rsidRPr="00C55584" w:rsidR="00A72123" w:rsidP="00A72123" w:rsidRDefault="00A72123" w14:paraId="3D3765D3" w14:textId="77777777">
            <w:pPr>
              <w:rPr>
                <w:rFonts w:ascii="Arial" w:hAnsi="Arial" w:cs="Arial"/>
              </w:rPr>
            </w:pPr>
          </w:p>
          <w:p w:rsidRPr="00C55584" w:rsidR="00A72123" w:rsidP="00A72123" w:rsidRDefault="00A72123" w14:paraId="114A1530" w14:textId="77777777">
            <w:pPr>
              <w:rPr>
                <w:rFonts w:ascii="Arial" w:hAnsi="Arial" w:cs="Arial"/>
              </w:rPr>
            </w:pPr>
          </w:p>
          <w:p w:rsidRPr="00C55584" w:rsidR="00A72123" w:rsidP="00A72123" w:rsidRDefault="00A72123" w14:paraId="621B9B7E" w14:textId="77777777">
            <w:pPr>
              <w:rPr>
                <w:rFonts w:ascii="Arial" w:hAnsi="Arial" w:cs="Arial"/>
              </w:rPr>
            </w:pPr>
          </w:p>
          <w:p w:rsidRPr="00C55584" w:rsidR="00A72123" w:rsidP="00A72123" w:rsidRDefault="00A72123" w14:paraId="58290E6F" w14:textId="77777777">
            <w:pPr>
              <w:rPr>
                <w:rFonts w:ascii="Arial" w:hAnsi="Arial" w:cs="Arial"/>
              </w:rPr>
            </w:pPr>
          </w:p>
          <w:p w:rsidRPr="00C55584" w:rsidR="00A72123" w:rsidP="00A72123" w:rsidRDefault="00A72123" w14:paraId="3A1B941D" w14:textId="77777777">
            <w:pPr>
              <w:rPr>
                <w:rFonts w:ascii="Arial" w:hAnsi="Arial" w:cs="Arial"/>
              </w:rPr>
            </w:pPr>
          </w:p>
          <w:p w:rsidRPr="00C55584" w:rsidR="00A72123" w:rsidP="00A72123" w:rsidRDefault="00A72123" w14:paraId="4F0DE391" w14:textId="77777777">
            <w:pPr>
              <w:rPr>
                <w:rFonts w:ascii="Arial" w:hAnsi="Arial" w:cs="Arial"/>
              </w:rPr>
            </w:pPr>
          </w:p>
          <w:p w:rsidRPr="00C55584" w:rsidR="00A72123" w:rsidP="00A72123" w:rsidRDefault="00A72123" w14:paraId="62E01301" w14:textId="77777777">
            <w:pPr>
              <w:rPr>
                <w:rFonts w:ascii="Arial" w:hAnsi="Arial" w:cs="Arial"/>
              </w:rPr>
            </w:pPr>
          </w:p>
          <w:p w:rsidRPr="00C55584" w:rsidR="00A72123" w:rsidP="00A72123" w:rsidRDefault="00A72123" w14:paraId="49460BB1" w14:textId="48FC4C06">
            <w:pPr>
              <w:rPr>
                <w:rFonts w:ascii="Arial" w:hAnsi="Arial" w:cs="Arial"/>
              </w:rPr>
            </w:pPr>
          </w:p>
          <w:p w:rsidRPr="00C55584" w:rsidR="00194D5E" w:rsidP="00A72123" w:rsidRDefault="00194D5E" w14:paraId="7A23311F" w14:textId="77777777">
            <w:pPr>
              <w:rPr>
                <w:rFonts w:ascii="Arial" w:hAnsi="Arial" w:cs="Arial"/>
              </w:rPr>
            </w:pPr>
          </w:p>
          <w:p w:rsidRPr="00C55584" w:rsidR="00491C62" w:rsidP="00A72123" w:rsidRDefault="00491C62" w14:paraId="11FD70ED" w14:textId="77777777">
            <w:pPr>
              <w:rPr>
                <w:rFonts w:ascii="Arial" w:hAnsi="Arial" w:cs="Arial"/>
              </w:rPr>
            </w:pPr>
          </w:p>
          <w:p w:rsidRPr="00C55584" w:rsidR="00A72123" w:rsidP="00A72123" w:rsidRDefault="00A72123" w14:paraId="0EE5B0DB" w14:textId="77777777">
            <w:pPr>
              <w:rPr>
                <w:rFonts w:ascii="Arial" w:hAnsi="Arial" w:cs="Arial"/>
              </w:rPr>
            </w:pPr>
          </w:p>
        </w:tc>
      </w:tr>
    </w:tbl>
    <w:p w:rsidRPr="00C55584" w:rsidR="00A72123" w:rsidP="00A72123" w:rsidRDefault="00A72123" w14:paraId="51FE678B" w14:textId="77777777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Pr="00C55584" w:rsidR="00C55584" w:rsidTr="002C6747" w14:paraId="03E233AD" w14:textId="77777777">
        <w:tc>
          <w:tcPr>
            <w:tcW w:w="9180" w:type="dxa"/>
            <w:shd w:val="clear" w:color="auto" w:fill="4472C4" w:themeFill="accent1"/>
          </w:tcPr>
          <w:p w:rsidRPr="00C55584" w:rsidR="00A72123" w:rsidP="002C6747" w:rsidRDefault="00A72123" w14:paraId="27D72639" w14:textId="77777777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C55584">
              <w:rPr>
                <w:rFonts w:ascii="Arial" w:hAnsi="Arial" w:cs="Arial"/>
                <w:b/>
                <w:bCs/>
              </w:rPr>
              <w:t xml:space="preserve">Why did it happen? </w:t>
            </w:r>
          </w:p>
        </w:tc>
      </w:tr>
      <w:tr w:rsidRPr="00C55584" w:rsidR="00A72123" w:rsidTr="00B46043" w14:paraId="794549B2" w14:textId="77777777">
        <w:tc>
          <w:tcPr>
            <w:tcW w:w="9180" w:type="dxa"/>
          </w:tcPr>
          <w:p w:rsidRPr="00C55584" w:rsidR="00A72123" w:rsidP="00A72123" w:rsidRDefault="00A72123" w14:paraId="17E51498" w14:textId="77777777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C55584">
              <w:rPr>
                <w:rFonts w:ascii="Arial" w:hAnsi="Arial" w:cs="Arial"/>
                <w:i/>
                <w:sz w:val="20"/>
                <w:szCs w:val="20"/>
              </w:rPr>
              <w:t>What were the root causes that led to the event happening (both positive and negative)?</w:t>
            </w:r>
          </w:p>
          <w:p w:rsidRPr="00C55584" w:rsidR="00A72123" w:rsidP="00A72123" w:rsidRDefault="00A72123" w14:paraId="4A53CD28" w14:textId="77777777">
            <w:pPr>
              <w:rPr>
                <w:rFonts w:ascii="Arial" w:hAnsi="Arial" w:cs="Arial"/>
                <w:i/>
              </w:rPr>
            </w:pPr>
          </w:p>
          <w:p w:rsidRPr="00C55584" w:rsidR="00A72123" w:rsidP="00A72123" w:rsidRDefault="00A72123" w14:paraId="0BF24B61" w14:textId="77777777">
            <w:pPr>
              <w:rPr>
                <w:rFonts w:ascii="Arial" w:hAnsi="Arial" w:cs="Arial"/>
                <w:i/>
              </w:rPr>
            </w:pPr>
          </w:p>
          <w:p w:rsidRPr="00C55584" w:rsidR="00A72123" w:rsidP="00A72123" w:rsidRDefault="00A72123" w14:paraId="69428587" w14:textId="77777777">
            <w:pPr>
              <w:rPr>
                <w:rFonts w:ascii="Arial" w:hAnsi="Arial" w:cs="Arial"/>
              </w:rPr>
            </w:pPr>
          </w:p>
          <w:p w:rsidRPr="00C55584" w:rsidR="00A72123" w:rsidP="00A72123" w:rsidRDefault="00A72123" w14:paraId="38097C36" w14:textId="77777777">
            <w:pPr>
              <w:rPr>
                <w:rFonts w:ascii="Arial" w:hAnsi="Arial" w:cs="Arial"/>
              </w:rPr>
            </w:pPr>
          </w:p>
          <w:p w:rsidRPr="00C55584" w:rsidR="00A72123" w:rsidP="00A72123" w:rsidRDefault="00A72123" w14:paraId="5EEEFA3C" w14:textId="77777777">
            <w:pPr>
              <w:rPr>
                <w:rFonts w:ascii="Arial" w:hAnsi="Arial" w:cs="Arial"/>
              </w:rPr>
            </w:pPr>
          </w:p>
          <w:p w:rsidRPr="00C55584" w:rsidR="00A72123" w:rsidP="00A72123" w:rsidRDefault="00A72123" w14:paraId="1102A8BD" w14:textId="77777777">
            <w:pPr>
              <w:rPr>
                <w:rFonts w:ascii="Arial" w:hAnsi="Arial" w:cs="Arial"/>
              </w:rPr>
            </w:pPr>
          </w:p>
          <w:p w:rsidRPr="00C55584" w:rsidR="00A72123" w:rsidP="00A72123" w:rsidRDefault="00A72123" w14:paraId="2E102571" w14:textId="77777777">
            <w:pPr>
              <w:rPr>
                <w:rFonts w:ascii="Arial" w:hAnsi="Arial" w:cs="Arial"/>
              </w:rPr>
            </w:pPr>
          </w:p>
          <w:p w:rsidRPr="00C55584" w:rsidR="00A72123" w:rsidP="00A72123" w:rsidRDefault="00A72123" w14:paraId="3C791E2B" w14:textId="77777777">
            <w:pPr>
              <w:rPr>
                <w:rFonts w:ascii="Arial" w:hAnsi="Arial" w:cs="Arial"/>
              </w:rPr>
            </w:pPr>
          </w:p>
          <w:p w:rsidRPr="00C55584" w:rsidR="00A72123" w:rsidP="00A72123" w:rsidRDefault="00A72123" w14:paraId="0D87215B" w14:textId="77777777">
            <w:pPr>
              <w:rPr>
                <w:rFonts w:ascii="Arial" w:hAnsi="Arial" w:cs="Arial"/>
              </w:rPr>
            </w:pPr>
          </w:p>
          <w:p w:rsidRPr="00C55584" w:rsidR="00A72123" w:rsidP="00A72123" w:rsidRDefault="00A72123" w14:paraId="5C659207" w14:textId="0F684019">
            <w:pPr>
              <w:rPr>
                <w:rFonts w:ascii="Arial" w:hAnsi="Arial" w:cs="Arial"/>
              </w:rPr>
            </w:pPr>
          </w:p>
          <w:p w:rsidRPr="00C55584" w:rsidR="00A72123" w:rsidP="00A72123" w:rsidRDefault="00A72123" w14:paraId="3FA0074F" w14:textId="77777777">
            <w:pPr>
              <w:rPr>
                <w:rFonts w:ascii="Arial" w:hAnsi="Arial" w:cs="Arial"/>
              </w:rPr>
            </w:pPr>
          </w:p>
        </w:tc>
      </w:tr>
    </w:tbl>
    <w:p w:rsidRPr="00C55584" w:rsidR="00A72123" w:rsidP="00A72123" w:rsidRDefault="00A72123" w14:paraId="32175BA3" w14:textId="77777777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Pr="00C55584" w:rsidR="00C55584" w:rsidTr="002C6747" w14:paraId="7616BADC" w14:textId="77777777">
        <w:tc>
          <w:tcPr>
            <w:tcW w:w="9180" w:type="dxa"/>
            <w:shd w:val="clear" w:color="auto" w:fill="4472C4" w:themeFill="accent1"/>
          </w:tcPr>
          <w:p w:rsidRPr="00C55584" w:rsidR="00A72123" w:rsidP="002C6747" w:rsidRDefault="00A72123" w14:paraId="45234B90" w14:textId="77777777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C55584">
              <w:rPr>
                <w:rFonts w:ascii="Arial" w:hAnsi="Arial" w:cs="Arial"/>
                <w:b/>
                <w:bCs/>
              </w:rPr>
              <w:br w:type="page"/>
            </w:r>
            <w:r w:rsidRPr="00C55584">
              <w:rPr>
                <w:rFonts w:ascii="Arial" w:hAnsi="Arial" w:cs="Arial"/>
                <w:b/>
                <w:bCs/>
              </w:rPr>
              <w:t xml:space="preserve">What could have been done differently? </w:t>
            </w:r>
          </w:p>
        </w:tc>
      </w:tr>
      <w:tr w:rsidRPr="00C55584" w:rsidR="00A72123" w:rsidTr="00B46043" w14:paraId="6BBCFFD0" w14:textId="77777777">
        <w:tc>
          <w:tcPr>
            <w:tcW w:w="9180" w:type="dxa"/>
          </w:tcPr>
          <w:p w:rsidRPr="00C55584" w:rsidR="00A72123" w:rsidP="00A72123" w:rsidRDefault="00A72123" w14:paraId="610B8B2C" w14:textId="77777777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C55584">
              <w:rPr>
                <w:rFonts w:ascii="Arial" w:hAnsi="Arial" w:cs="Arial"/>
                <w:i/>
                <w:sz w:val="20"/>
                <w:szCs w:val="20"/>
              </w:rPr>
              <w:t xml:space="preserve">Consider what, if anything, could have been done differently that would have led to a more positive outcome or experience. </w:t>
            </w:r>
          </w:p>
          <w:p w:rsidRPr="00C55584" w:rsidR="00A72123" w:rsidP="00A72123" w:rsidRDefault="00A72123" w14:paraId="12E6FD90" w14:textId="77777777">
            <w:pPr>
              <w:rPr>
                <w:rFonts w:ascii="Arial" w:hAnsi="Arial" w:cs="Arial"/>
                <w:i/>
              </w:rPr>
            </w:pPr>
          </w:p>
          <w:p w:rsidRPr="00C55584" w:rsidR="00A72123" w:rsidP="00A72123" w:rsidRDefault="00A72123" w14:paraId="429A4A57" w14:textId="77777777">
            <w:pPr>
              <w:rPr>
                <w:rFonts w:ascii="Arial" w:hAnsi="Arial" w:cs="Arial"/>
              </w:rPr>
            </w:pPr>
          </w:p>
          <w:p w:rsidRPr="00C55584" w:rsidR="00A72123" w:rsidP="00A72123" w:rsidRDefault="00A72123" w14:paraId="3422BAF5" w14:textId="77777777">
            <w:pPr>
              <w:rPr>
                <w:rFonts w:ascii="Arial" w:hAnsi="Arial" w:cs="Arial"/>
              </w:rPr>
            </w:pPr>
          </w:p>
          <w:p w:rsidRPr="00C55584" w:rsidR="00A72123" w:rsidP="00A72123" w:rsidRDefault="00A72123" w14:paraId="336B0A31" w14:textId="77777777">
            <w:pPr>
              <w:rPr>
                <w:rFonts w:ascii="Arial" w:hAnsi="Arial" w:cs="Arial"/>
              </w:rPr>
            </w:pPr>
          </w:p>
          <w:p w:rsidRPr="00C55584" w:rsidR="00A72123" w:rsidP="00A72123" w:rsidRDefault="00A72123" w14:paraId="2C72D4B1" w14:textId="77777777">
            <w:pPr>
              <w:rPr>
                <w:rFonts w:ascii="Arial" w:hAnsi="Arial" w:cs="Arial"/>
              </w:rPr>
            </w:pPr>
          </w:p>
          <w:p w:rsidRPr="00C55584" w:rsidR="00A72123" w:rsidP="00A72123" w:rsidRDefault="00A72123" w14:paraId="4C564A70" w14:textId="77777777">
            <w:pPr>
              <w:rPr>
                <w:rFonts w:ascii="Arial" w:hAnsi="Arial" w:cs="Arial"/>
              </w:rPr>
            </w:pPr>
          </w:p>
          <w:p w:rsidRPr="00C55584" w:rsidR="00A72123" w:rsidP="00A72123" w:rsidRDefault="00A72123" w14:paraId="2572971C" w14:textId="77777777">
            <w:pPr>
              <w:rPr>
                <w:rFonts w:ascii="Arial" w:hAnsi="Arial" w:cs="Arial"/>
              </w:rPr>
            </w:pPr>
          </w:p>
          <w:p w:rsidRPr="00C55584" w:rsidR="00A72123" w:rsidP="00A72123" w:rsidRDefault="00A72123" w14:paraId="381BE0A5" w14:textId="77777777">
            <w:pPr>
              <w:rPr>
                <w:rFonts w:ascii="Arial" w:hAnsi="Arial" w:cs="Arial"/>
              </w:rPr>
            </w:pPr>
          </w:p>
          <w:p w:rsidRPr="00C55584" w:rsidR="00A72123" w:rsidP="00A72123" w:rsidRDefault="00A72123" w14:paraId="2085DAC2" w14:textId="77777777">
            <w:pPr>
              <w:rPr>
                <w:rFonts w:ascii="Arial" w:hAnsi="Arial" w:cs="Arial"/>
              </w:rPr>
            </w:pPr>
          </w:p>
          <w:p w:rsidRPr="00C55584" w:rsidR="00A72123" w:rsidP="00A72123" w:rsidRDefault="00A72123" w14:paraId="4A25FC86" w14:textId="77777777">
            <w:pPr>
              <w:rPr>
                <w:rFonts w:ascii="Arial" w:hAnsi="Arial" w:cs="Arial"/>
              </w:rPr>
            </w:pPr>
          </w:p>
          <w:p w:rsidRPr="00C55584" w:rsidR="00A72123" w:rsidP="00A72123" w:rsidRDefault="00A72123" w14:paraId="09ECCFBD" w14:textId="77777777">
            <w:pPr>
              <w:rPr>
                <w:rFonts w:ascii="Arial" w:hAnsi="Arial" w:cs="Arial"/>
              </w:rPr>
            </w:pPr>
          </w:p>
          <w:p w:rsidRPr="00C55584" w:rsidR="00A72123" w:rsidP="00A72123" w:rsidRDefault="00A72123" w14:paraId="2718568C" w14:textId="77777777">
            <w:pPr>
              <w:rPr>
                <w:rFonts w:ascii="Arial" w:hAnsi="Arial" w:cs="Arial"/>
              </w:rPr>
            </w:pPr>
          </w:p>
        </w:tc>
      </w:tr>
    </w:tbl>
    <w:p w:rsidRPr="00C55584" w:rsidR="00A72123" w:rsidP="00A72123" w:rsidRDefault="00A72123" w14:paraId="4CAECF4A" w14:textId="77777777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Pr="00C55584" w:rsidR="00C55584" w:rsidTr="002C6747" w14:paraId="35EA3DBE" w14:textId="77777777">
        <w:tc>
          <w:tcPr>
            <w:tcW w:w="9180" w:type="dxa"/>
            <w:shd w:val="clear" w:color="auto" w:fill="4472C4" w:themeFill="accent1"/>
          </w:tcPr>
          <w:p w:rsidRPr="00C55584" w:rsidR="00A72123" w:rsidP="002C6747" w:rsidRDefault="00A72123" w14:paraId="6953261E" w14:textId="77777777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C55584">
              <w:rPr>
                <w:rFonts w:ascii="Arial" w:hAnsi="Arial" w:cs="Arial"/>
                <w:b/>
                <w:bCs/>
              </w:rPr>
              <w:t xml:space="preserve">What has been learned? </w:t>
            </w:r>
          </w:p>
        </w:tc>
      </w:tr>
      <w:tr w:rsidRPr="00C55584" w:rsidR="00A72123" w:rsidTr="00B46043" w14:paraId="263BC2C1" w14:textId="77777777">
        <w:tc>
          <w:tcPr>
            <w:tcW w:w="9180" w:type="dxa"/>
          </w:tcPr>
          <w:p w:rsidRPr="00C55584" w:rsidR="00A72123" w:rsidP="00A72123" w:rsidRDefault="00A72123" w14:paraId="764F6AA0" w14:textId="77777777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C55584">
              <w:rPr>
                <w:rFonts w:ascii="Arial" w:hAnsi="Arial" w:cs="Arial"/>
                <w:i/>
                <w:sz w:val="20"/>
                <w:szCs w:val="20"/>
              </w:rPr>
              <w:t>Describe in detail the lessons learned. Include information about whole-team and individual learning post-event, including reflection.</w:t>
            </w:r>
          </w:p>
          <w:p w:rsidRPr="00C55584" w:rsidR="00A72123" w:rsidP="00A72123" w:rsidRDefault="00A72123" w14:paraId="5FBA7CB3" w14:textId="77777777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:rsidRPr="00C55584" w:rsidR="00A72123" w:rsidP="00A72123" w:rsidRDefault="00A72123" w14:paraId="104ED38B" w14:textId="77777777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:rsidRPr="00C55584" w:rsidR="00A72123" w:rsidP="00A72123" w:rsidRDefault="00A72123" w14:paraId="3B164048" w14:textId="77777777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:rsidRPr="00C55584" w:rsidR="00A72123" w:rsidP="00A72123" w:rsidRDefault="00A72123" w14:paraId="5FACDA41" w14:textId="77777777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:rsidRPr="00C55584" w:rsidR="00A72123" w:rsidP="00A72123" w:rsidRDefault="00A72123" w14:paraId="053DD020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C55584" w:rsidR="00A72123" w:rsidP="00A72123" w:rsidRDefault="00A72123" w14:paraId="2F660D4E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C55584" w:rsidR="00A72123" w:rsidP="00A72123" w:rsidRDefault="00A72123" w14:paraId="79192D38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C55584" w:rsidR="00A72123" w:rsidP="00A72123" w:rsidRDefault="00A72123" w14:paraId="55E8ACE9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C55584" w:rsidR="00A72123" w:rsidP="00A72123" w:rsidRDefault="00A72123" w14:paraId="5A3E5251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C55584" w:rsidR="00A72123" w:rsidP="00A72123" w:rsidRDefault="00A72123" w14:paraId="23E8C7F1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C55584" w:rsidR="00A72123" w:rsidP="00A72123" w:rsidRDefault="00A72123" w14:paraId="344B2C36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C55584" w:rsidR="00A72123" w:rsidP="00A72123" w:rsidRDefault="00A72123" w14:paraId="53878809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C55584" w:rsidR="00A72123" w:rsidP="00A72123" w:rsidRDefault="00A72123" w14:paraId="117A91E5" w14:textId="77777777">
            <w:pPr>
              <w:rPr>
                <w:rFonts w:ascii="Arial" w:hAnsi="Arial" w:cs="Arial"/>
              </w:rPr>
            </w:pPr>
          </w:p>
        </w:tc>
      </w:tr>
    </w:tbl>
    <w:p w:rsidRPr="00C55584" w:rsidR="00A72123" w:rsidP="00A72123" w:rsidRDefault="00A72123" w14:paraId="09299A36" w14:textId="77777777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Pr="00C55584" w:rsidR="00C55584" w:rsidTr="7D4E2F0F" w14:paraId="55ABF86F" w14:textId="77777777">
        <w:tc>
          <w:tcPr>
            <w:tcW w:w="9180" w:type="dxa"/>
            <w:shd w:val="clear" w:color="auto" w:fill="4472C4" w:themeFill="accent1"/>
            <w:tcMar/>
          </w:tcPr>
          <w:p w:rsidRPr="00C55584" w:rsidR="00A72123" w:rsidP="002C6747" w:rsidRDefault="00A72123" w14:paraId="1C0DBA2C" w14:textId="77777777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C55584">
              <w:rPr>
                <w:rFonts w:ascii="Arial" w:hAnsi="Arial" w:cs="Arial"/>
                <w:b/>
                <w:bCs/>
              </w:rPr>
              <w:t xml:space="preserve">What are the requirements for change? </w:t>
            </w:r>
          </w:p>
        </w:tc>
      </w:tr>
      <w:tr w:rsidRPr="00C55584" w:rsidR="00A72123" w:rsidTr="7D4E2F0F" w14:paraId="137A0DE9" w14:textId="77777777">
        <w:tc>
          <w:tcPr>
            <w:tcW w:w="9180" w:type="dxa"/>
            <w:tcMar/>
          </w:tcPr>
          <w:p w:rsidRPr="00C55584" w:rsidR="00A72123" w:rsidP="7D4E2F0F" w:rsidRDefault="00A72123" w14:paraId="41669AFB" w14:textId="367DDB35">
            <w:pPr>
              <w:rPr>
                <w:rFonts w:ascii="Arial" w:hAnsi="Arial" w:cs="Arial"/>
                <w:i w:val="1"/>
                <w:iCs w:val="1"/>
                <w:sz w:val="20"/>
                <w:szCs w:val="20"/>
              </w:rPr>
            </w:pPr>
            <w:r w:rsidRPr="7D4E2F0F" w:rsidR="00A72123">
              <w:rPr>
                <w:rFonts w:ascii="Arial" w:hAnsi="Arial" w:cs="Arial"/>
                <w:i w:val="1"/>
                <w:iCs w:val="1"/>
                <w:sz w:val="20"/>
                <w:szCs w:val="20"/>
              </w:rPr>
              <w:t xml:space="preserve">Describe in detail the agreed requirements for change and how the change will be implemented and </w:t>
            </w:r>
            <w:r w:rsidRPr="7D4E2F0F" w:rsidR="3F8C328C">
              <w:rPr>
                <w:rFonts w:ascii="Arial" w:hAnsi="Arial" w:cs="Arial"/>
                <w:i w:val="1"/>
                <w:iCs w:val="1"/>
                <w:sz w:val="20"/>
                <w:szCs w:val="20"/>
              </w:rPr>
              <w:t>later</w:t>
            </w:r>
            <w:r w:rsidRPr="7D4E2F0F" w:rsidR="00A72123">
              <w:rPr>
                <w:rFonts w:ascii="Arial" w:hAnsi="Arial" w:cs="Arial"/>
                <w:i w:val="1"/>
                <w:iCs w:val="1"/>
                <w:sz w:val="20"/>
                <w:szCs w:val="20"/>
              </w:rPr>
              <w:t xml:space="preserve"> </w:t>
            </w:r>
            <w:r w:rsidRPr="7D4E2F0F" w:rsidR="0E918D34">
              <w:rPr>
                <w:rFonts w:ascii="Arial" w:hAnsi="Arial" w:cs="Arial"/>
                <w:i w:val="1"/>
                <w:iCs w:val="1"/>
                <w:sz w:val="20"/>
                <w:szCs w:val="20"/>
              </w:rPr>
              <w:t>checked</w:t>
            </w:r>
            <w:r w:rsidRPr="7D4E2F0F" w:rsidR="00A72123">
              <w:rPr>
                <w:rFonts w:ascii="Arial" w:hAnsi="Arial" w:cs="Arial"/>
                <w:i w:val="1"/>
                <w:iCs w:val="1"/>
                <w:sz w:val="20"/>
                <w:szCs w:val="20"/>
              </w:rPr>
              <w:t xml:space="preserve">. Where applicable, hyperlink updated policies or protocols to </w:t>
            </w:r>
            <w:r w:rsidRPr="7D4E2F0F" w:rsidR="00641610">
              <w:rPr>
                <w:rFonts w:ascii="Arial" w:hAnsi="Arial" w:cs="Arial"/>
                <w:i w:val="1"/>
                <w:iCs w:val="1"/>
                <w:sz w:val="20"/>
                <w:szCs w:val="20"/>
              </w:rPr>
              <w:t>reflect</w:t>
            </w:r>
            <w:r w:rsidRPr="7D4E2F0F" w:rsidR="00A72123">
              <w:rPr>
                <w:rFonts w:ascii="Arial" w:hAnsi="Arial" w:cs="Arial"/>
                <w:i w:val="1"/>
                <w:iCs w:val="1"/>
                <w:sz w:val="20"/>
                <w:szCs w:val="20"/>
              </w:rPr>
              <w:t xml:space="preserve"> and evidence change.</w:t>
            </w:r>
          </w:p>
          <w:p w:rsidRPr="00C55584" w:rsidR="00A72123" w:rsidP="00A72123" w:rsidRDefault="00A72123" w14:paraId="1854752A" w14:textId="77777777">
            <w:pPr>
              <w:rPr>
                <w:rFonts w:ascii="Arial" w:hAnsi="Arial" w:cs="Arial"/>
                <w:i/>
              </w:rPr>
            </w:pPr>
          </w:p>
          <w:p w:rsidRPr="00C55584" w:rsidR="00A72123" w:rsidP="00A72123" w:rsidRDefault="00A72123" w14:paraId="7B1F87E6" w14:textId="77777777">
            <w:pPr>
              <w:rPr>
                <w:rFonts w:ascii="Arial" w:hAnsi="Arial" w:cs="Arial"/>
                <w:i/>
              </w:rPr>
            </w:pPr>
          </w:p>
          <w:p w:rsidRPr="00C55584" w:rsidR="00A72123" w:rsidP="00A72123" w:rsidRDefault="00A72123" w14:paraId="03AD72E0" w14:textId="77777777">
            <w:pPr>
              <w:rPr>
                <w:rFonts w:ascii="Arial" w:hAnsi="Arial" w:cs="Arial"/>
                <w:i/>
              </w:rPr>
            </w:pPr>
          </w:p>
          <w:p w:rsidRPr="00C55584" w:rsidR="00A72123" w:rsidP="00A72123" w:rsidRDefault="00A72123" w14:paraId="301CB9A4" w14:textId="77777777">
            <w:pPr>
              <w:rPr>
                <w:rFonts w:ascii="Arial" w:hAnsi="Arial" w:cs="Arial"/>
                <w:i/>
              </w:rPr>
            </w:pPr>
          </w:p>
          <w:p w:rsidRPr="00C55584" w:rsidR="00A72123" w:rsidP="00A72123" w:rsidRDefault="00A72123" w14:paraId="590AA03E" w14:textId="77777777">
            <w:pPr>
              <w:rPr>
                <w:rFonts w:ascii="Arial" w:hAnsi="Arial" w:cs="Arial"/>
              </w:rPr>
            </w:pPr>
          </w:p>
          <w:p w:rsidRPr="00C55584" w:rsidR="00A72123" w:rsidP="00A72123" w:rsidRDefault="00A72123" w14:paraId="07B2584C" w14:textId="77777777">
            <w:pPr>
              <w:rPr>
                <w:rFonts w:ascii="Arial" w:hAnsi="Arial" w:cs="Arial"/>
              </w:rPr>
            </w:pPr>
          </w:p>
          <w:p w:rsidRPr="00C55584" w:rsidR="00A72123" w:rsidP="00A72123" w:rsidRDefault="00A72123" w14:paraId="5FF2130E" w14:textId="77777777">
            <w:pPr>
              <w:rPr>
                <w:rFonts w:ascii="Arial" w:hAnsi="Arial" w:cs="Arial"/>
              </w:rPr>
            </w:pPr>
          </w:p>
          <w:p w:rsidRPr="00C55584" w:rsidR="00A72123" w:rsidP="00A72123" w:rsidRDefault="00A72123" w14:paraId="64D1E9CF" w14:textId="77777777">
            <w:pPr>
              <w:rPr>
                <w:rFonts w:ascii="Arial" w:hAnsi="Arial" w:cs="Arial"/>
              </w:rPr>
            </w:pPr>
          </w:p>
          <w:p w:rsidRPr="00C55584" w:rsidR="00194D5E" w:rsidP="00A72123" w:rsidRDefault="00194D5E" w14:paraId="12BFAC14" w14:textId="77777777">
            <w:pPr>
              <w:rPr>
                <w:rFonts w:ascii="Arial" w:hAnsi="Arial" w:cs="Arial"/>
              </w:rPr>
            </w:pPr>
          </w:p>
          <w:p w:rsidRPr="00C55584" w:rsidR="00194D5E" w:rsidP="00A72123" w:rsidRDefault="00194D5E" w14:paraId="7B14C4A3" w14:textId="77777777">
            <w:pPr>
              <w:rPr>
                <w:rFonts w:ascii="Arial" w:hAnsi="Arial" w:cs="Arial"/>
              </w:rPr>
            </w:pPr>
          </w:p>
          <w:p w:rsidRPr="00C55584" w:rsidR="00A72123" w:rsidP="00A72123" w:rsidRDefault="00A72123" w14:paraId="64038F5A" w14:textId="77777777">
            <w:pPr>
              <w:rPr>
                <w:rFonts w:ascii="Arial" w:hAnsi="Arial" w:cs="Arial"/>
              </w:rPr>
            </w:pPr>
          </w:p>
          <w:p w:rsidRPr="00C55584" w:rsidR="00A72123" w:rsidP="00A72123" w:rsidRDefault="00A72123" w14:paraId="51E9DAC1" w14:textId="77777777">
            <w:pPr>
              <w:rPr>
                <w:rFonts w:ascii="Arial" w:hAnsi="Arial" w:cs="Arial"/>
              </w:rPr>
            </w:pPr>
          </w:p>
        </w:tc>
      </w:tr>
    </w:tbl>
    <w:p w:rsidRPr="00C55584" w:rsidR="00A72123" w:rsidP="00A72123" w:rsidRDefault="00A72123" w14:paraId="4C74576B" w14:textId="77777777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Pr="00C55584" w:rsidR="00C55584" w:rsidTr="29727D5B" w14:paraId="15B97EC7" w14:textId="77777777">
        <w:tc>
          <w:tcPr>
            <w:tcW w:w="9180" w:type="dxa"/>
            <w:shd w:val="clear" w:color="auto" w:fill="4472C4" w:themeFill="accent1"/>
            <w:tcMar/>
          </w:tcPr>
          <w:p w:rsidRPr="00C55584" w:rsidR="00A72123" w:rsidP="002C6747" w:rsidRDefault="00A72123" w14:paraId="264A916B" w14:textId="77777777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C55584">
              <w:rPr>
                <w:rFonts w:ascii="Arial" w:hAnsi="Arial" w:cs="Arial"/>
                <w:b/>
                <w:bCs/>
              </w:rPr>
              <w:t xml:space="preserve">What is the overall outcome? </w:t>
            </w:r>
          </w:p>
        </w:tc>
      </w:tr>
      <w:tr w:rsidRPr="00C55584" w:rsidR="00A72123" w:rsidTr="29727D5B" w14:paraId="6F1B723B" w14:textId="77777777">
        <w:tc>
          <w:tcPr>
            <w:tcW w:w="9180" w:type="dxa"/>
            <w:tcMar/>
          </w:tcPr>
          <w:p w:rsidRPr="00C55584" w:rsidR="00A72123" w:rsidP="29727D5B" w:rsidRDefault="00A72123" w14:paraId="08416805" w14:textId="1DB04DC2">
            <w:pPr>
              <w:rPr>
                <w:rFonts w:ascii="Arial" w:hAnsi="Arial" w:cs="Arial"/>
                <w:i w:val="1"/>
                <w:iCs w:val="1"/>
                <w:sz w:val="20"/>
                <w:szCs w:val="20"/>
              </w:rPr>
            </w:pPr>
            <w:r w:rsidRPr="29727D5B" w:rsidR="00A72123">
              <w:rPr>
                <w:rFonts w:ascii="Arial" w:hAnsi="Arial" w:cs="Arial"/>
                <w:i w:val="1"/>
                <w:iCs w:val="1"/>
                <w:sz w:val="20"/>
                <w:szCs w:val="20"/>
              </w:rPr>
              <w:t xml:space="preserve">State the outcome of the incident which can include no further action </w:t>
            </w:r>
            <w:r w:rsidRPr="29727D5B" w:rsidR="491B60C5">
              <w:rPr>
                <w:rFonts w:ascii="Arial" w:hAnsi="Arial" w:cs="Arial"/>
                <w:i w:val="1"/>
                <w:iCs w:val="1"/>
                <w:sz w:val="20"/>
                <w:szCs w:val="20"/>
              </w:rPr>
              <w:t>needed</w:t>
            </w:r>
            <w:r w:rsidRPr="29727D5B" w:rsidR="00A72123">
              <w:rPr>
                <w:rFonts w:ascii="Arial" w:hAnsi="Arial" w:cs="Arial"/>
                <w:i w:val="1"/>
                <w:iCs w:val="1"/>
                <w:sz w:val="20"/>
                <w:szCs w:val="20"/>
              </w:rPr>
              <w:t xml:space="preserve">, training </w:t>
            </w:r>
            <w:bookmarkStart w:name="_Int_rZb7cWHu" w:id="1204166290"/>
            <w:r w:rsidRPr="29727D5B" w:rsidR="00A72123">
              <w:rPr>
                <w:rFonts w:ascii="Arial" w:hAnsi="Arial" w:cs="Arial"/>
                <w:i w:val="1"/>
                <w:iCs w:val="1"/>
                <w:sz w:val="20"/>
                <w:szCs w:val="20"/>
              </w:rPr>
              <w:t>identified</w:t>
            </w:r>
            <w:bookmarkEnd w:id="1204166290"/>
            <w:r w:rsidRPr="29727D5B" w:rsidR="00A72123">
              <w:rPr>
                <w:rFonts w:ascii="Arial" w:hAnsi="Arial" w:cs="Arial"/>
                <w:i w:val="1"/>
                <w:iCs w:val="1"/>
                <w:sz w:val="20"/>
                <w:szCs w:val="20"/>
              </w:rPr>
              <w:t xml:space="preserve">, a requirement to audit, best practice </w:t>
            </w:r>
            <w:bookmarkStart w:name="_Int_jJQV4GJh" w:id="1372181183"/>
            <w:r w:rsidRPr="29727D5B" w:rsidR="00A72123">
              <w:rPr>
                <w:rFonts w:ascii="Arial" w:hAnsi="Arial" w:cs="Arial"/>
                <w:i w:val="1"/>
                <w:iCs w:val="1"/>
                <w:sz w:val="20"/>
                <w:szCs w:val="20"/>
              </w:rPr>
              <w:t>identified</w:t>
            </w:r>
            <w:bookmarkEnd w:id="1372181183"/>
            <w:r w:rsidRPr="29727D5B" w:rsidR="00A72123">
              <w:rPr>
                <w:rFonts w:ascii="Arial" w:hAnsi="Arial" w:cs="Arial"/>
                <w:i w:val="1"/>
                <w:iCs w:val="1"/>
                <w:sz w:val="20"/>
                <w:szCs w:val="20"/>
              </w:rPr>
              <w:t>, etc.</w:t>
            </w:r>
          </w:p>
          <w:p w:rsidRPr="00C55584" w:rsidR="00A72123" w:rsidP="00A72123" w:rsidRDefault="00A72123" w14:paraId="5040457B" w14:textId="77777777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Pr="00C55584" w:rsidR="00A72123" w:rsidP="00A72123" w:rsidRDefault="00A72123" w14:paraId="4CB66C54" w14:textId="77777777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:rsidRPr="00C55584" w:rsidR="00A72123" w:rsidP="00A72123" w:rsidRDefault="00A72123" w14:paraId="0D66BAE5" w14:textId="77777777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:rsidRPr="00C55584" w:rsidR="00A72123" w:rsidP="00A72123" w:rsidRDefault="00A72123" w14:paraId="391C97A4" w14:textId="77777777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:rsidRPr="00C55584" w:rsidR="00A72123" w:rsidP="00A72123" w:rsidRDefault="00A72123" w14:paraId="18F24E1D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C55584" w:rsidR="00A72123" w:rsidP="00A72123" w:rsidRDefault="00A72123" w14:paraId="22AB78B7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C55584" w:rsidR="00A72123" w:rsidP="00A72123" w:rsidRDefault="00A72123" w14:paraId="2742D794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C55584" w:rsidR="00A72123" w:rsidP="00A72123" w:rsidRDefault="00A72123" w14:paraId="4A550D1A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C55584" w:rsidR="00A72123" w:rsidP="00A72123" w:rsidRDefault="00A72123" w14:paraId="3BE46B19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C55584" w:rsidR="00A72123" w:rsidP="00A72123" w:rsidRDefault="00A72123" w14:paraId="44ED70F4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C55584" w:rsidR="00A72123" w:rsidP="00A72123" w:rsidRDefault="00A72123" w14:paraId="6413166F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C55584" w:rsidR="00A72123" w:rsidP="00194D5E" w:rsidRDefault="00A72123" w14:paraId="239D92F4" w14:textId="77777777">
            <w:pPr>
              <w:rPr>
                <w:rFonts w:ascii="Arial" w:hAnsi="Arial" w:cs="Arial"/>
              </w:rPr>
            </w:pPr>
          </w:p>
        </w:tc>
      </w:tr>
    </w:tbl>
    <w:p w:rsidRPr="00C55584" w:rsidR="00A72123" w:rsidP="00A72123" w:rsidRDefault="00A72123" w14:paraId="39E667BB" w14:textId="77777777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Pr="00C55584" w:rsidR="00C55584" w:rsidTr="002C6747" w14:paraId="6FA2A70B" w14:textId="77777777">
        <w:tc>
          <w:tcPr>
            <w:tcW w:w="9039" w:type="dxa"/>
            <w:shd w:val="clear" w:color="auto" w:fill="4472C4" w:themeFill="accent1"/>
          </w:tcPr>
          <w:p w:rsidRPr="00C55584" w:rsidR="00A72123" w:rsidP="002C6747" w:rsidRDefault="00A72123" w14:paraId="572633EB" w14:textId="77777777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C55584">
              <w:rPr>
                <w:rFonts w:ascii="Arial" w:hAnsi="Arial" w:cs="Arial"/>
                <w:b/>
                <w:bCs/>
              </w:rPr>
              <w:t xml:space="preserve">Outstanding actions? </w:t>
            </w:r>
          </w:p>
        </w:tc>
      </w:tr>
      <w:tr w:rsidRPr="00C55584" w:rsidR="00A72123" w:rsidTr="00B46043" w14:paraId="4120713F" w14:textId="77777777">
        <w:tc>
          <w:tcPr>
            <w:tcW w:w="9039" w:type="dxa"/>
          </w:tcPr>
          <w:p w:rsidRPr="00C55584" w:rsidR="00A72123" w:rsidP="00A72123" w:rsidRDefault="00A72123" w14:paraId="4DEF47AF" w14:textId="77777777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C55584">
              <w:rPr>
                <w:rFonts w:ascii="Arial" w:hAnsi="Arial" w:cs="Arial"/>
                <w:i/>
                <w:sz w:val="20"/>
                <w:szCs w:val="20"/>
              </w:rPr>
              <w:t xml:space="preserve">State any outstanding actions, who is to complete the action/s and the agreed date for completion. </w:t>
            </w:r>
          </w:p>
          <w:p w:rsidRPr="00C55584" w:rsidR="00A72123" w:rsidP="00A72123" w:rsidRDefault="00A72123" w14:paraId="6F9DD39F" w14:textId="77777777">
            <w:pPr>
              <w:rPr>
                <w:rFonts w:ascii="Arial" w:hAnsi="Arial" w:cs="Arial"/>
                <w:i/>
              </w:rPr>
            </w:pPr>
          </w:p>
          <w:p w:rsidRPr="00C55584" w:rsidR="00A72123" w:rsidP="00A72123" w:rsidRDefault="00A72123" w14:paraId="14CC6CCE" w14:textId="77777777">
            <w:pPr>
              <w:rPr>
                <w:rFonts w:ascii="Arial" w:hAnsi="Arial" w:cs="Arial"/>
                <w:i/>
              </w:rPr>
            </w:pPr>
          </w:p>
          <w:p w:rsidRPr="00C55584" w:rsidR="00A72123" w:rsidP="00A72123" w:rsidRDefault="00A72123" w14:paraId="0176E000" w14:textId="77777777">
            <w:pPr>
              <w:rPr>
                <w:rFonts w:ascii="Arial" w:hAnsi="Arial" w:cs="Arial"/>
                <w:i/>
              </w:rPr>
            </w:pPr>
          </w:p>
          <w:p w:rsidRPr="00C55584" w:rsidR="00A72123" w:rsidP="00A72123" w:rsidRDefault="00A72123" w14:paraId="487C0637" w14:textId="77777777">
            <w:pPr>
              <w:rPr>
                <w:rFonts w:ascii="Arial" w:hAnsi="Arial" w:cs="Arial"/>
                <w:i/>
              </w:rPr>
            </w:pPr>
          </w:p>
          <w:p w:rsidRPr="00C55584" w:rsidR="00194D5E" w:rsidP="00A72123" w:rsidRDefault="00194D5E" w14:paraId="115E39E9" w14:textId="77777777">
            <w:pPr>
              <w:rPr>
                <w:rFonts w:ascii="Arial" w:hAnsi="Arial" w:cs="Arial"/>
              </w:rPr>
            </w:pPr>
          </w:p>
          <w:p w:rsidRPr="00C55584" w:rsidR="00A72123" w:rsidP="00A72123" w:rsidRDefault="00A72123" w14:paraId="3FB5EBB6" w14:textId="77777777">
            <w:pPr>
              <w:rPr>
                <w:rFonts w:ascii="Arial" w:hAnsi="Arial" w:cs="Arial"/>
              </w:rPr>
            </w:pPr>
          </w:p>
        </w:tc>
      </w:tr>
    </w:tbl>
    <w:p w:rsidRPr="00C55584" w:rsidR="00A72123" w:rsidP="00A72123" w:rsidRDefault="00A72123" w14:paraId="14A54658" w14:textId="4EF20FD7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Pr="00C55584" w:rsidR="00C55584" w:rsidTr="00B42836" w14:paraId="35AD7557" w14:textId="77777777">
        <w:tc>
          <w:tcPr>
            <w:tcW w:w="9010" w:type="dxa"/>
            <w:shd w:val="clear" w:color="auto" w:fill="4472C4" w:themeFill="accent1"/>
          </w:tcPr>
          <w:p w:rsidRPr="00C55584" w:rsidR="00194D5E" w:rsidP="00B430FB" w:rsidRDefault="00194D5E" w14:paraId="05AC14FA" w14:textId="0BFC1C99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C55584">
              <w:rPr>
                <w:rFonts w:ascii="Arial" w:hAnsi="Arial" w:cs="Arial"/>
                <w:b/>
                <w:bCs/>
              </w:rPr>
              <w:t xml:space="preserve">Reported to </w:t>
            </w:r>
          </w:p>
        </w:tc>
      </w:tr>
      <w:tr w:rsidRPr="00C55584" w:rsidR="00194D5E" w:rsidTr="00B42836" w14:paraId="78930A98" w14:textId="77777777">
        <w:tc>
          <w:tcPr>
            <w:tcW w:w="9010" w:type="dxa"/>
          </w:tcPr>
          <w:p w:rsidRPr="00C55584" w:rsidR="00194D5E" w:rsidP="00B430FB" w:rsidRDefault="00194D5E" w14:paraId="609B324F" w14:textId="0E41203C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C55584">
              <w:rPr>
                <w:rFonts w:ascii="Arial" w:hAnsi="Arial" w:cs="Arial"/>
                <w:i/>
                <w:sz w:val="20"/>
                <w:szCs w:val="20"/>
              </w:rPr>
              <w:t>State the outcome of the SEA (tick all relevant boxes)</w:t>
            </w:r>
          </w:p>
          <w:p w:rsidRPr="00C55584" w:rsidR="00194D5E" w:rsidP="00B430FB" w:rsidRDefault="00194D5E" w14:paraId="6FFDD9A2" w14:textId="6EFD117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:rsidRPr="00C55584" w:rsidR="00194D5E" w:rsidP="00A72123" w:rsidRDefault="00194D5E" w14:paraId="3D7872F9" w14:textId="77777777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9"/>
        <w:gridCol w:w="651"/>
      </w:tblGrid>
      <w:tr w:rsidRPr="00C55584" w:rsidR="00C55584" w:rsidTr="00B42836" w14:paraId="0D711193" w14:textId="77777777">
        <w:tc>
          <w:tcPr>
            <w:tcW w:w="8359" w:type="dxa"/>
          </w:tcPr>
          <w:p w:rsidRPr="00C55584" w:rsidR="00194D5E" w:rsidP="00A72123" w:rsidRDefault="00194D5E" w14:paraId="041B92FF" w14:textId="79185342">
            <w:pPr>
              <w:rPr>
                <w:rFonts w:ascii="Arial" w:hAnsi="Arial" w:cs="Arial"/>
              </w:rPr>
            </w:pPr>
            <w:r w:rsidRPr="00C55584">
              <w:rPr>
                <w:rFonts w:ascii="Arial" w:hAnsi="Arial" w:cs="Arial"/>
                <w:iCs/>
                <w:sz w:val="20"/>
                <w:szCs w:val="20"/>
              </w:rPr>
              <w:t>Internal only</w:t>
            </w:r>
          </w:p>
        </w:tc>
        <w:tc>
          <w:tcPr>
            <w:tcW w:w="651" w:type="dxa"/>
          </w:tcPr>
          <w:p w:rsidRPr="00C55584" w:rsidR="00194D5E" w:rsidP="00A72123" w:rsidRDefault="00194D5E" w14:paraId="30E2F22A" w14:textId="77777777">
            <w:pPr>
              <w:rPr>
                <w:rFonts w:ascii="Arial" w:hAnsi="Arial" w:cs="Arial"/>
              </w:rPr>
            </w:pPr>
          </w:p>
        </w:tc>
      </w:tr>
      <w:tr w:rsidRPr="00C55584" w:rsidR="00C55584" w:rsidTr="00B42836" w14:paraId="79CB96C8" w14:textId="77777777">
        <w:tc>
          <w:tcPr>
            <w:tcW w:w="8359" w:type="dxa"/>
          </w:tcPr>
          <w:p w:rsidRPr="00C55584" w:rsidR="00194D5E" w:rsidP="00A72123" w:rsidRDefault="00194D5E" w14:paraId="39107449" w14:textId="5D94F70B">
            <w:pPr>
              <w:rPr>
                <w:rFonts w:ascii="Arial" w:hAnsi="Arial" w:cs="Arial"/>
              </w:rPr>
            </w:pPr>
            <w:r w:rsidRPr="00C55584">
              <w:rPr>
                <w:rFonts w:ascii="Arial" w:hAnsi="Arial" w:cs="Arial"/>
                <w:iCs/>
                <w:sz w:val="20"/>
                <w:szCs w:val="20"/>
              </w:rPr>
              <w:t>ICB</w:t>
            </w:r>
          </w:p>
        </w:tc>
        <w:tc>
          <w:tcPr>
            <w:tcW w:w="651" w:type="dxa"/>
          </w:tcPr>
          <w:p w:rsidRPr="00C55584" w:rsidR="00194D5E" w:rsidP="00A72123" w:rsidRDefault="00194D5E" w14:paraId="4749EB10" w14:textId="77777777">
            <w:pPr>
              <w:rPr>
                <w:rFonts w:ascii="Arial" w:hAnsi="Arial" w:cs="Arial"/>
              </w:rPr>
            </w:pPr>
          </w:p>
        </w:tc>
      </w:tr>
      <w:tr w:rsidRPr="00C55584" w:rsidR="00C55584" w:rsidTr="00B42836" w14:paraId="0874C772" w14:textId="77777777">
        <w:tc>
          <w:tcPr>
            <w:tcW w:w="8359" w:type="dxa"/>
          </w:tcPr>
          <w:p w:rsidRPr="00C55584" w:rsidR="00194D5E" w:rsidP="00A72123" w:rsidRDefault="00194D5E" w14:paraId="12646BEC" w14:textId="6BE70835">
            <w:pPr>
              <w:rPr>
                <w:rFonts w:ascii="Arial" w:hAnsi="Arial" w:cs="Arial"/>
              </w:rPr>
            </w:pPr>
            <w:r w:rsidRPr="00C55584">
              <w:rPr>
                <w:rFonts w:ascii="Arial" w:hAnsi="Arial" w:cs="Arial"/>
                <w:iCs/>
                <w:sz w:val="20"/>
                <w:szCs w:val="20"/>
              </w:rPr>
              <w:t>CQC</w:t>
            </w:r>
          </w:p>
        </w:tc>
        <w:tc>
          <w:tcPr>
            <w:tcW w:w="651" w:type="dxa"/>
          </w:tcPr>
          <w:p w:rsidRPr="00C55584" w:rsidR="00194D5E" w:rsidP="00A72123" w:rsidRDefault="00194D5E" w14:paraId="318CFA8D" w14:textId="77777777">
            <w:pPr>
              <w:rPr>
                <w:rFonts w:ascii="Arial" w:hAnsi="Arial" w:cs="Arial"/>
              </w:rPr>
            </w:pPr>
          </w:p>
        </w:tc>
      </w:tr>
      <w:tr w:rsidRPr="00C55584" w:rsidR="00194D5E" w:rsidTr="00B42836" w14:paraId="0D7E3DB6" w14:textId="77777777">
        <w:tc>
          <w:tcPr>
            <w:tcW w:w="8359" w:type="dxa"/>
          </w:tcPr>
          <w:p w:rsidRPr="00C55584" w:rsidR="00194D5E" w:rsidP="00A72123" w:rsidRDefault="00194D5E" w14:paraId="03141A30" w14:textId="68B97FBC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C55584">
              <w:rPr>
                <w:rFonts w:ascii="Arial" w:hAnsi="Arial" w:cs="Arial"/>
                <w:iCs/>
                <w:sz w:val="20"/>
                <w:szCs w:val="20"/>
              </w:rPr>
              <w:t>Other (detail)</w:t>
            </w:r>
          </w:p>
        </w:tc>
        <w:tc>
          <w:tcPr>
            <w:tcW w:w="651" w:type="dxa"/>
          </w:tcPr>
          <w:p w:rsidRPr="00C55584" w:rsidR="00194D5E" w:rsidP="00A72123" w:rsidRDefault="00194D5E" w14:paraId="353D58A3" w14:textId="77777777">
            <w:pPr>
              <w:rPr>
                <w:rFonts w:ascii="Arial" w:hAnsi="Arial" w:cs="Arial"/>
              </w:rPr>
            </w:pPr>
          </w:p>
        </w:tc>
      </w:tr>
    </w:tbl>
    <w:p w:rsidRPr="00C55584" w:rsidR="00194D5E" w:rsidP="00A72123" w:rsidRDefault="00194D5E" w14:paraId="2A96ECD0" w14:textId="77777777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4"/>
        <w:gridCol w:w="4766"/>
      </w:tblGrid>
      <w:tr w:rsidRPr="00C55584" w:rsidR="00C55584" w:rsidTr="005D6A9C" w14:paraId="0261AD1F" w14:textId="77777777">
        <w:tc>
          <w:tcPr>
            <w:tcW w:w="4258" w:type="dxa"/>
            <w:shd w:val="clear" w:color="auto" w:fill="4472C4" w:themeFill="accent1"/>
          </w:tcPr>
          <w:p w:rsidRPr="00C55584" w:rsidR="009A7CF4" w:rsidP="005D6A9C" w:rsidRDefault="009A7CF4" w14:paraId="4B47A8D6" w14:textId="77777777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bookmarkStart w:name="_Annex_B_–" w:id="201"/>
            <w:bookmarkStart w:name="_Annex_C_–" w:id="202"/>
            <w:bookmarkStart w:name="_Toc81499900" w:id="203"/>
            <w:bookmarkEnd w:id="201"/>
            <w:bookmarkEnd w:id="202"/>
            <w:r w:rsidRPr="00C55584">
              <w:rPr>
                <w:rFonts w:ascii="Arial" w:hAnsi="Arial" w:cs="Arial"/>
                <w:b/>
                <w:bCs/>
              </w:rPr>
              <w:t>Signature of incident lead</w:t>
            </w:r>
          </w:p>
        </w:tc>
        <w:tc>
          <w:tcPr>
            <w:tcW w:w="4781" w:type="dxa"/>
          </w:tcPr>
          <w:p w:rsidRPr="00C55584" w:rsidR="009A7CF4" w:rsidP="005D6A9C" w:rsidRDefault="009A7CF4" w14:paraId="172505F1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C55584">
              <w:rPr>
                <w:rFonts w:ascii="Arial" w:hAnsi="Arial" w:cs="Arial"/>
                <w:sz w:val="22"/>
                <w:szCs w:val="22"/>
              </w:rPr>
              <w:t>[</w:t>
            </w:r>
            <w:r w:rsidRPr="00C55584">
              <w:rPr>
                <w:rFonts w:ascii="Arial" w:hAnsi="Arial" w:cs="Arial"/>
                <w:sz w:val="22"/>
                <w:szCs w:val="22"/>
                <w:highlight w:val="yellow"/>
              </w:rPr>
              <w:t>Signed electronically</w:t>
            </w:r>
            <w:r w:rsidRPr="00C55584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  <w:tr w:rsidRPr="00C55584" w:rsidR="00C55584" w:rsidTr="005D6A9C" w14:paraId="708E52BF" w14:textId="77777777">
        <w:tc>
          <w:tcPr>
            <w:tcW w:w="4258" w:type="dxa"/>
            <w:shd w:val="clear" w:color="auto" w:fill="4472C4" w:themeFill="accent1"/>
          </w:tcPr>
          <w:p w:rsidRPr="00C55584" w:rsidR="009A7CF4" w:rsidP="005D6A9C" w:rsidRDefault="009A7CF4" w14:paraId="783B2512" w14:textId="77777777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C55584"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4781" w:type="dxa"/>
          </w:tcPr>
          <w:p w:rsidRPr="00C55584" w:rsidR="009A7CF4" w:rsidP="005D6A9C" w:rsidRDefault="009A7CF4" w14:paraId="100A2732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C55584">
              <w:rPr>
                <w:rFonts w:ascii="Arial" w:hAnsi="Arial" w:cs="Arial"/>
                <w:sz w:val="22"/>
                <w:szCs w:val="22"/>
              </w:rPr>
              <w:t>[</w:t>
            </w:r>
            <w:r w:rsidRPr="00C55584">
              <w:rPr>
                <w:rFonts w:ascii="Arial" w:hAnsi="Arial" w:cs="Arial"/>
                <w:sz w:val="22"/>
                <w:szCs w:val="22"/>
                <w:highlight w:val="yellow"/>
              </w:rPr>
              <w:t>Insert name</w:t>
            </w:r>
            <w:r w:rsidRPr="00C55584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  <w:tr w:rsidRPr="00C55584" w:rsidR="00C55584" w:rsidTr="005D6A9C" w14:paraId="192D8FC8" w14:textId="77777777">
        <w:tc>
          <w:tcPr>
            <w:tcW w:w="4258" w:type="dxa"/>
            <w:shd w:val="clear" w:color="auto" w:fill="4472C4" w:themeFill="accent1"/>
          </w:tcPr>
          <w:p w:rsidRPr="00C55584" w:rsidR="009A7CF4" w:rsidP="005D6A9C" w:rsidRDefault="009A7CF4" w14:paraId="1F096253" w14:textId="77777777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C55584">
              <w:rPr>
                <w:rFonts w:ascii="Arial" w:hAnsi="Arial" w:cs="Arial"/>
                <w:b/>
                <w:bCs/>
              </w:rPr>
              <w:t>Date</w:t>
            </w:r>
          </w:p>
        </w:tc>
        <w:tc>
          <w:tcPr>
            <w:tcW w:w="4781" w:type="dxa"/>
          </w:tcPr>
          <w:p w:rsidRPr="00C55584" w:rsidR="009A7CF4" w:rsidP="005D6A9C" w:rsidRDefault="009A7CF4" w14:paraId="460DC439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C55584">
              <w:rPr>
                <w:rFonts w:ascii="Arial" w:hAnsi="Arial" w:cs="Arial"/>
                <w:sz w:val="22"/>
                <w:szCs w:val="22"/>
              </w:rPr>
              <w:t>[</w:t>
            </w:r>
            <w:r w:rsidRPr="00C55584">
              <w:rPr>
                <w:rFonts w:ascii="Arial" w:hAnsi="Arial" w:cs="Arial"/>
                <w:sz w:val="22"/>
                <w:szCs w:val="22"/>
                <w:highlight w:val="yellow"/>
              </w:rPr>
              <w:t>Insert date</w:t>
            </w:r>
            <w:r w:rsidRPr="00C55584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  <w:tr w:rsidRPr="00C55584" w:rsidR="00C55584" w:rsidTr="005D6A9C" w14:paraId="3CC1EE9D" w14:textId="77777777">
        <w:tc>
          <w:tcPr>
            <w:tcW w:w="4258" w:type="dxa"/>
            <w:shd w:val="clear" w:color="auto" w:fill="4472C4" w:themeFill="accent1"/>
          </w:tcPr>
          <w:p w:rsidRPr="00C55584" w:rsidR="009A7CF4" w:rsidP="005D6A9C" w:rsidRDefault="009A7CF4" w14:paraId="03F1B3AB" w14:textId="52710201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C55584">
              <w:rPr>
                <w:rFonts w:ascii="Arial" w:hAnsi="Arial" w:cs="Arial"/>
                <w:b/>
                <w:bCs/>
              </w:rPr>
              <w:t xml:space="preserve">Signature of </w:t>
            </w:r>
            <w:r w:rsidRPr="00C55584" w:rsidR="00403B14">
              <w:rPr>
                <w:rFonts w:ascii="Arial" w:hAnsi="Arial" w:cs="Arial"/>
                <w:b/>
                <w:bCs/>
              </w:rPr>
              <w:t>Director</w:t>
            </w:r>
          </w:p>
        </w:tc>
        <w:tc>
          <w:tcPr>
            <w:tcW w:w="4781" w:type="dxa"/>
          </w:tcPr>
          <w:p w:rsidRPr="00C55584" w:rsidR="009A7CF4" w:rsidP="005D6A9C" w:rsidRDefault="009A7CF4" w14:paraId="6A864996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C55584">
              <w:rPr>
                <w:rFonts w:ascii="Arial" w:hAnsi="Arial" w:cs="Arial"/>
                <w:sz w:val="22"/>
                <w:szCs w:val="22"/>
              </w:rPr>
              <w:t>[</w:t>
            </w:r>
            <w:r w:rsidRPr="00C55584">
              <w:rPr>
                <w:rFonts w:ascii="Arial" w:hAnsi="Arial" w:cs="Arial"/>
                <w:sz w:val="22"/>
                <w:szCs w:val="22"/>
                <w:highlight w:val="yellow"/>
              </w:rPr>
              <w:t>Signed electronically</w:t>
            </w:r>
            <w:r w:rsidRPr="00C55584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  <w:tr w:rsidRPr="00C55584" w:rsidR="00C55584" w:rsidTr="005D6A9C" w14:paraId="3D78DBEC" w14:textId="77777777">
        <w:tc>
          <w:tcPr>
            <w:tcW w:w="4258" w:type="dxa"/>
            <w:shd w:val="clear" w:color="auto" w:fill="4472C4" w:themeFill="accent1"/>
          </w:tcPr>
          <w:p w:rsidRPr="00C55584" w:rsidR="009A7CF4" w:rsidP="005D6A9C" w:rsidRDefault="009A7CF4" w14:paraId="76EBBED2" w14:textId="77777777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C55584"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4781" w:type="dxa"/>
          </w:tcPr>
          <w:p w:rsidRPr="00C55584" w:rsidR="009A7CF4" w:rsidP="005D6A9C" w:rsidRDefault="009A7CF4" w14:paraId="4D046A8F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C55584">
              <w:rPr>
                <w:rFonts w:ascii="Arial" w:hAnsi="Arial" w:cs="Arial"/>
                <w:sz w:val="22"/>
                <w:szCs w:val="22"/>
              </w:rPr>
              <w:t>[</w:t>
            </w:r>
            <w:r w:rsidRPr="00C55584">
              <w:rPr>
                <w:rFonts w:ascii="Arial" w:hAnsi="Arial" w:cs="Arial"/>
                <w:sz w:val="22"/>
                <w:szCs w:val="22"/>
                <w:highlight w:val="yellow"/>
              </w:rPr>
              <w:t>Insert name</w:t>
            </w:r>
            <w:r w:rsidRPr="00C55584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  <w:tr w:rsidRPr="00C55584" w:rsidR="00C55584" w:rsidTr="005D6A9C" w14:paraId="4ED0CD9D" w14:textId="77777777">
        <w:tc>
          <w:tcPr>
            <w:tcW w:w="4258" w:type="dxa"/>
            <w:shd w:val="clear" w:color="auto" w:fill="4472C4" w:themeFill="accent1"/>
          </w:tcPr>
          <w:p w:rsidRPr="00C55584" w:rsidR="009A7CF4" w:rsidP="005D6A9C" w:rsidRDefault="009A7CF4" w14:paraId="6099BCC2" w14:textId="77777777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C55584">
              <w:rPr>
                <w:rFonts w:ascii="Arial" w:hAnsi="Arial" w:cs="Arial"/>
                <w:b/>
                <w:bCs/>
              </w:rPr>
              <w:t>Date</w:t>
            </w:r>
          </w:p>
        </w:tc>
        <w:tc>
          <w:tcPr>
            <w:tcW w:w="4781" w:type="dxa"/>
          </w:tcPr>
          <w:p w:rsidRPr="00C55584" w:rsidR="009A7CF4" w:rsidP="005D6A9C" w:rsidRDefault="009A7CF4" w14:paraId="04EB3805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C55584">
              <w:rPr>
                <w:rFonts w:ascii="Arial" w:hAnsi="Arial" w:cs="Arial"/>
                <w:sz w:val="22"/>
                <w:szCs w:val="22"/>
              </w:rPr>
              <w:t>[</w:t>
            </w:r>
            <w:r w:rsidRPr="00C55584">
              <w:rPr>
                <w:rFonts w:ascii="Arial" w:hAnsi="Arial" w:cs="Arial"/>
                <w:sz w:val="22"/>
                <w:szCs w:val="22"/>
                <w:highlight w:val="yellow"/>
              </w:rPr>
              <w:t>Insert date</w:t>
            </w:r>
            <w:r w:rsidRPr="00C55584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  <w:bookmarkEnd w:id="203"/>
    </w:tbl>
    <w:p w:rsidRPr="00C55584" w:rsidR="00D85E4D" w:rsidRDefault="00D85E4D" w14:paraId="319E469B" w14:textId="1D9FC751">
      <w:pPr>
        <w:rPr>
          <w:rFonts w:ascii="Arial" w:hAnsi="Arial" w:cs="Arial"/>
        </w:rPr>
      </w:pPr>
    </w:p>
    <w:sectPr w:rsidRPr="00C55584" w:rsidR="00D85E4D" w:rsidSect="003E2BAC">
      <w:headerReference w:type="default" r:id="rId19"/>
      <w:footerReference w:type="default" r:id="rId20"/>
      <w:headerReference w:type="first" r:id="rId21"/>
      <w:footerReference w:type="first" r:id="rId22"/>
      <w:pgSz w:w="11900" w:h="16820" w:orient="portrait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76EB" w:rsidP="00D85E4D" w:rsidRDefault="00B876EB" w14:paraId="31C1B985" w14:textId="77777777">
      <w:r>
        <w:separator/>
      </w:r>
    </w:p>
  </w:endnote>
  <w:endnote w:type="continuationSeparator" w:id="0">
    <w:p w:rsidR="00B876EB" w:rsidP="00D85E4D" w:rsidRDefault="00B876EB" w14:paraId="7194369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old">
    <w:altName w:val="Arial"/>
    <w:panose1 w:val="020B0704020202020204"/>
    <w:charset w:val="01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3E2BAC" w:rsidR="003E2BAC" w:rsidP="003E2BAC" w:rsidRDefault="003E2BAC" w14:paraId="05BAD412" w14:textId="783550C9">
    <w:pPr>
      <w:pStyle w:val="Footer"/>
      <w:ind w:left="1080"/>
      <w:jc w:val="right"/>
      <w:rPr>
        <w:rFonts w:ascii="Arial" w:hAnsi="Arial" w:cs="Arial"/>
        <w:sz w:val="21"/>
        <w:szCs w:val="21"/>
      </w:rPr>
    </w:pPr>
    <w:r w:rsidRPr="002C6747">
      <w:rPr>
        <w:rFonts w:ascii="Arial" w:hAnsi="Arial" w:cs="Arial"/>
        <w:sz w:val="21"/>
        <w:szCs w:val="21"/>
      </w:rPr>
      <w:fldChar w:fldCharType="begin"/>
    </w:r>
    <w:r w:rsidRPr="002C6747">
      <w:rPr>
        <w:rFonts w:ascii="Arial" w:hAnsi="Arial" w:cs="Arial"/>
        <w:sz w:val="21"/>
        <w:szCs w:val="21"/>
      </w:rPr>
      <w:instrText xml:space="preserve"> PAGE   \* MERGEFORMAT </w:instrText>
    </w:r>
    <w:r w:rsidRPr="002C6747">
      <w:rPr>
        <w:rFonts w:ascii="Arial" w:hAnsi="Arial" w:cs="Arial"/>
        <w:sz w:val="21"/>
        <w:szCs w:val="21"/>
      </w:rPr>
      <w:fldChar w:fldCharType="separate"/>
    </w:r>
    <w:r w:rsidR="00C55584">
      <w:rPr>
        <w:rFonts w:ascii="Arial" w:hAnsi="Arial" w:cs="Arial"/>
        <w:noProof/>
        <w:sz w:val="21"/>
        <w:szCs w:val="21"/>
      </w:rPr>
      <w:t>8</w:t>
    </w:r>
    <w:r w:rsidRPr="002C6747">
      <w:rPr>
        <w:rFonts w:ascii="Arial" w:hAnsi="Arial" w:cs="Arial"/>
        <w:noProof/>
        <w:sz w:val="21"/>
        <w:szCs w:val="21"/>
      </w:rPr>
      <w:fldChar w:fldCharType="end"/>
    </w:r>
  </w:p>
  <w:p w:rsidRPr="003E2BAC" w:rsidR="003E2BAC" w:rsidP="003E2BAC" w:rsidRDefault="003E2BAC" w14:paraId="6B6658EE" w14:textId="5D72AE40">
    <w:pPr>
      <w:pStyle w:val="Footer"/>
      <w:pBdr>
        <w:top w:val="single" w:color="D9D9D9" w:themeColor="background1" w:themeShade="D9" w:sz="4" w:space="1"/>
      </w:pBd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9C1B4D" w:rsidR="00C55584" w:rsidP="00C55584" w:rsidRDefault="00C55584" w14:paraId="0179FC1D" w14:textId="77777777">
    <w:pPr>
      <w:tabs>
        <w:tab w:val="center" w:pos="4513"/>
        <w:tab w:val="right" w:pos="9026"/>
      </w:tabs>
      <w:jc w:val="center"/>
      <w:rPr>
        <w:rFonts w:ascii="Tahoma" w:hAnsi="Tahoma" w:cs="Tahoma"/>
        <w:color w:val="1F497D"/>
        <w:sz w:val="16"/>
        <w:szCs w:val="16"/>
      </w:rPr>
    </w:pPr>
    <w:r w:rsidRPr="009C1B4D">
      <w:rPr>
        <w:rFonts w:ascii="Tahoma" w:hAnsi="Tahoma" w:cs="Tahoma"/>
        <w:color w:val="1F497D"/>
        <w:sz w:val="16"/>
        <w:szCs w:val="16"/>
      </w:rPr>
      <w:t>Elixir Medics Ltd, The Priory, Start Hill, Bishop’s Stortford CM22 7WE</w:t>
    </w:r>
  </w:p>
  <w:p w:rsidRPr="009C1B4D" w:rsidR="00C55584" w:rsidP="00C55584" w:rsidRDefault="00C55584" w14:paraId="3FC9A68C" w14:textId="77777777">
    <w:pPr>
      <w:tabs>
        <w:tab w:val="center" w:pos="4513"/>
        <w:tab w:val="right" w:pos="9026"/>
      </w:tabs>
      <w:jc w:val="center"/>
    </w:pPr>
    <w:hyperlink w:history="1" r:id="rId1">
      <w:r w:rsidRPr="009C1B4D">
        <w:rPr>
          <w:rFonts w:ascii="Tahoma" w:hAnsi="Tahoma" w:cs="Tahoma"/>
          <w:color w:val="0563C1"/>
          <w:sz w:val="16"/>
          <w:szCs w:val="16"/>
          <w:u w:val="single"/>
        </w:rPr>
        <w:t>info@elixirmedics.co.uk</w:t>
      </w:r>
    </w:hyperlink>
    <w:r w:rsidRPr="009C1B4D">
      <w:rPr>
        <w:rFonts w:ascii="Tahoma" w:hAnsi="Tahoma" w:cs="Tahoma"/>
        <w:color w:val="1F497D"/>
        <w:sz w:val="16"/>
        <w:szCs w:val="16"/>
      </w:rPr>
      <w:t xml:space="preserve"> / 01279 874 624 / https://elixirmedics.co.uk</w:t>
    </w:r>
  </w:p>
  <w:p w:rsidRPr="009C1B4D" w:rsidR="00C55584" w:rsidP="00C55584" w:rsidRDefault="00C55584" w14:paraId="360723AD" w14:textId="77777777">
    <w:pPr>
      <w:tabs>
        <w:tab w:val="center" w:pos="4513"/>
        <w:tab w:val="right" w:pos="9026"/>
      </w:tabs>
      <w:jc w:val="center"/>
      <w:rPr>
        <w:caps/>
        <w:noProof/>
        <w:color w:val="5B9BD5"/>
      </w:rPr>
    </w:pPr>
  </w:p>
  <w:p w:rsidR="003E2BAC" w:rsidP="003E2BAC" w:rsidRDefault="00A01A67" w14:paraId="237C8397" w14:textId="235221A6">
    <w:pPr>
      <w:pStyle w:val="Footer"/>
      <w:jc w:val="center"/>
    </w:pPr>
    <w:r>
      <w:rPr>
        <w:noProof/>
        <w:color w:val="000000"/>
      </w:rPr>
      <w:t xml:space="preserve">Page 1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76EB" w:rsidP="00D85E4D" w:rsidRDefault="00B876EB" w14:paraId="6A1BB833" w14:textId="77777777">
      <w:r>
        <w:separator/>
      </w:r>
    </w:p>
  </w:footnote>
  <w:footnote w:type="continuationSeparator" w:id="0">
    <w:p w:rsidR="00B876EB" w:rsidP="00D85E4D" w:rsidRDefault="00B876EB" w14:paraId="1011E9D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6043" w:rsidP="00675084" w:rsidRDefault="00B46043" w14:paraId="602241CF" w14:textId="79EAB8E9">
    <w:pPr>
      <w:pStyle w:val="Header"/>
      <w:jc w:val="center"/>
    </w:pPr>
  </w:p>
  <w:p w:rsidRPr="00675084" w:rsidR="00B46043" w:rsidP="00675084" w:rsidRDefault="00B46043" w14:paraId="4478551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w:rsidRPr="00C55584" w:rsidR="00C55584" w:rsidP="00C55584" w:rsidRDefault="00C55584" w14:paraId="2453B7BF" w14:textId="23FAE7A8">
    <w:pPr>
      <w:pStyle w:val="Header"/>
      <w:jc w:val="center"/>
    </w:pPr>
    <w:r>
      <w:rPr>
        <w:noProof/>
      </w:rPr>
      <w:drawing>
        <wp:inline distT="0" distB="0" distL="0" distR="0" wp14:anchorId="6B95EB20" wp14:editId="14B8A111">
          <wp:extent cx="1955800" cy="1257935"/>
          <wp:effectExtent l="0" t="0" r="6350" b="0"/>
          <wp:docPr id="3" name="D79B2EDC-D3B9-422D-B65B-48EDD0F22119" descr="IMG_916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79B2EDC-D3B9-422D-B65B-48EDD0F22119" descr="IMG_9162.jp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5800" cy="1257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oel="http://schemas.microsoft.com/office/2019/extlst" xmlns:int2="http://schemas.microsoft.com/office/intelligence/2020/intelligence">
  <int2:observations>
    <int2:bookmark int2:bookmarkName="_Int_TyudxAJd" int2:invalidationBookmarkName="" int2:hashCode="+Nk6eHdzcEcYlI" int2:id="a8GZmzfm">
      <int2:state int2:type="style" int2:value="Rejected"/>
    </int2:bookmark>
    <int2:bookmark int2:bookmarkName="_Int_DmCZTZ38" int2:invalidationBookmarkName="" int2:hashCode="RZK40jIO1NorvU" int2:id="LJtUcbEs">
      <int2:state int2:type="style" int2:value="Rejected"/>
    </int2:bookmark>
    <int2:bookmark int2:bookmarkName="_Int_jJQV4GJh" int2:invalidationBookmarkName="" int2:hashCode="ZanletI6wlweVG" int2:id="xh1QbBQm">
      <int2:state int2:type="style" int2:value="Rejected"/>
    </int2:bookmark>
    <int2:bookmark int2:bookmarkName="_Int_rgACOnsj" int2:invalidationBookmarkName="" int2:hashCode="m/D4/19di8v/ud" int2:id="GVdPhw7w">
      <int2:state int2:type="style" int2:value="Rejected"/>
    </int2:bookmark>
    <int2:bookmark int2:bookmarkName="_Int_rZb7cWHu" int2:invalidationBookmarkName="" int2:hashCode="ZanletI6wlweVG" int2:id="Iq28ug0A">
      <int2:state int2:type="style" int2:value="Rejected"/>
    </int2:bookmark>
    <int2:bookmark int2:bookmarkName="_Int_ujSku5tO" int2:invalidationBookmarkName="" int2:hashCode="XJJ8xaGXCOTpxM" int2:id="s0FDBuww">
      <int2:state int2:type="style" int2:value="Rejected"/>
    </int2:bookmark>
    <int2:bookmark int2:bookmarkName="_Int_BNF6Ulf4" int2:invalidationBookmarkName="" int2:hashCode="XJJ8xaGXCOTpxM" int2:id="Oe58KJtj">
      <int2:state int2:type="style" int2:value="Rejected"/>
    </int2:bookmark>
    <int2:bookmark int2:bookmarkName="_Int_FpBIHDdl" int2:invalidationBookmarkName="" int2:hashCode="aNHa4a+Fu2qE2M" int2:id="57bQDMIO">
      <int2:state int2:type="gram" int2:value="Rejected"/>
    </int2:bookmark>
    <int2:bookmark int2:bookmarkName="_Int_KuCmmM0S" int2:invalidationBookmarkName="" int2:hashCode="RZK40jIO1NorvU" int2:id="7igRrcTS">
      <int2:state int2:type="style" int2:value="Rejected"/>
    </int2:bookmark>
    <int2:bookmark int2:bookmarkName="_Int_LrsVbkMk" int2:invalidationBookmarkName="" int2:hashCode="RZK40jIO1NorvU" int2:id="VFE0SHX5">
      <int2:state int2:type="style" int2:value="Rejected"/>
    </int2:bookmark>
    <int2:bookmark int2:bookmarkName="_Int_xP26Ep31" int2:invalidationBookmarkName="" int2:hashCode="+Nk6eHdzcEcYlI" int2:id="1F3UwmQe">
      <int2:state int2:type="style" int2:value="Rejected"/>
    </int2:bookmark>
    <int2:bookmark int2:bookmarkName="_Int_H3epmkkl" int2:invalidationBookmarkName="" int2:hashCode="43K/JlIt1QZTyM" int2:id="mOfzv0WE">
      <int2:state int2:type="style" int2:value="Rejected"/>
    </int2:bookmark>
    <int2:bookmark int2:bookmarkName="_Int_Gz8WAOIw" int2:invalidationBookmarkName="" int2:hashCode="4dIxctuHsVjdM1" int2:id="nlKk0dJA">
      <int2:state int2:type="style" int2:value="Rejected"/>
    </int2:bookmark>
    <int2:bookmark int2:bookmarkName="_Int_UNBM8fWl" int2:invalidationBookmarkName="" int2:hashCode="mdsyR0KCPFXZdb" int2:id="mPdG6ce4">
      <int2:state int2:type="style" int2:value="Rejected"/>
    </int2:bookmark>
  </int2:observations>
  <int2:intelligenceSettings>
    <int2:extLst>
      <oel:ext uri="74B372B9-2EFF-4315-9A3F-32BA87CA82B1">
        <int2:goals int2:version="1" int2:formality="1"/>
      </oel:ext>
    </int2:extLst>
  </int2:intelligenceSettings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2775B"/>
    <w:multiLevelType w:val="multilevel"/>
    <w:tmpl w:val="6298E344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sz w:val="28"/>
        <w:szCs w:val="28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 w:ascii="Arial" w:hAnsi="Arial" w:cs="Arial"/>
        <w:b/>
        <w:bCs/>
        <w:color w:val="auto"/>
        <w:sz w:val="24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39D44623"/>
    <w:multiLevelType w:val="hybridMultilevel"/>
    <w:tmpl w:val="CD363B7C"/>
    <w:lvl w:ilvl="0" w:tplc="08090001">
      <w:start w:val="1"/>
      <w:numFmt w:val="bullet"/>
      <w:lvlText w:val=""/>
      <w:lvlJc w:val="left"/>
      <w:pPr>
        <w:ind w:left="838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58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78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98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718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38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58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78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98" w:hanging="360"/>
      </w:pPr>
      <w:rPr>
        <w:rFonts w:hint="default" w:ascii="Wingdings" w:hAnsi="Wingdings"/>
      </w:rPr>
    </w:lvl>
  </w:abstractNum>
  <w:abstractNum w:abstractNumId="2" w15:restartNumberingAfterBreak="0">
    <w:nsid w:val="53604669"/>
    <w:multiLevelType w:val="hybridMultilevel"/>
    <w:tmpl w:val="D538575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IdMacAtCleanup w:val="3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activeWritingStyle w:lang="en-GB" w:vendorID="64" w:dllVersion="131078" w:nlCheck="1" w:checkStyle="1" w:appName="MSWord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096"/>
    <w:rsid w:val="00004AC3"/>
    <w:rsid w:val="0001030F"/>
    <w:rsid w:val="000121A4"/>
    <w:rsid w:val="000155E6"/>
    <w:rsid w:val="00015804"/>
    <w:rsid w:val="00015D03"/>
    <w:rsid w:val="00015DD3"/>
    <w:rsid w:val="00034C0F"/>
    <w:rsid w:val="000353E8"/>
    <w:rsid w:val="00044905"/>
    <w:rsid w:val="00046F3C"/>
    <w:rsid w:val="00051838"/>
    <w:rsid w:val="00056FDE"/>
    <w:rsid w:val="000606A2"/>
    <w:rsid w:val="000625A3"/>
    <w:rsid w:val="00066D92"/>
    <w:rsid w:val="00067DD3"/>
    <w:rsid w:val="00075116"/>
    <w:rsid w:val="00075213"/>
    <w:rsid w:val="0008472C"/>
    <w:rsid w:val="000858D5"/>
    <w:rsid w:val="00087089"/>
    <w:rsid w:val="00091880"/>
    <w:rsid w:val="000918BB"/>
    <w:rsid w:val="00091E92"/>
    <w:rsid w:val="00094747"/>
    <w:rsid w:val="000A2B65"/>
    <w:rsid w:val="000A4058"/>
    <w:rsid w:val="000B1489"/>
    <w:rsid w:val="000B3B57"/>
    <w:rsid w:val="000BFC00"/>
    <w:rsid w:val="000C41F9"/>
    <w:rsid w:val="000C69F7"/>
    <w:rsid w:val="000D0020"/>
    <w:rsid w:val="000D1664"/>
    <w:rsid w:val="000E4386"/>
    <w:rsid w:val="000F35E7"/>
    <w:rsid w:val="000F4553"/>
    <w:rsid w:val="000F4FBA"/>
    <w:rsid w:val="000F50CE"/>
    <w:rsid w:val="000F5FF7"/>
    <w:rsid w:val="001037C5"/>
    <w:rsid w:val="00106582"/>
    <w:rsid w:val="00111E00"/>
    <w:rsid w:val="001128AD"/>
    <w:rsid w:val="00117E15"/>
    <w:rsid w:val="00120450"/>
    <w:rsid w:val="00136A91"/>
    <w:rsid w:val="00137AFD"/>
    <w:rsid w:val="001429C3"/>
    <w:rsid w:val="00143C50"/>
    <w:rsid w:val="00144A86"/>
    <w:rsid w:val="00145BEC"/>
    <w:rsid w:val="00152800"/>
    <w:rsid w:val="00154311"/>
    <w:rsid w:val="00160F3C"/>
    <w:rsid w:val="00161C49"/>
    <w:rsid w:val="00163384"/>
    <w:rsid w:val="00165728"/>
    <w:rsid w:val="00166F39"/>
    <w:rsid w:val="00167C93"/>
    <w:rsid w:val="00172858"/>
    <w:rsid w:val="00172ACD"/>
    <w:rsid w:val="001776F2"/>
    <w:rsid w:val="00182759"/>
    <w:rsid w:val="00182F4B"/>
    <w:rsid w:val="001872B9"/>
    <w:rsid w:val="00190C4A"/>
    <w:rsid w:val="0019118A"/>
    <w:rsid w:val="00192901"/>
    <w:rsid w:val="00193FD6"/>
    <w:rsid w:val="00194D5E"/>
    <w:rsid w:val="00196B59"/>
    <w:rsid w:val="00197E1C"/>
    <w:rsid w:val="001A01D7"/>
    <w:rsid w:val="001A0EF1"/>
    <w:rsid w:val="001A437A"/>
    <w:rsid w:val="001A743D"/>
    <w:rsid w:val="001A7A41"/>
    <w:rsid w:val="001B1331"/>
    <w:rsid w:val="001B15E6"/>
    <w:rsid w:val="001B1CA8"/>
    <w:rsid w:val="001B497E"/>
    <w:rsid w:val="001C2EC0"/>
    <w:rsid w:val="001C6E28"/>
    <w:rsid w:val="001D2DE2"/>
    <w:rsid w:val="001E0150"/>
    <w:rsid w:val="001E31F8"/>
    <w:rsid w:val="001E7CF7"/>
    <w:rsid w:val="001F3D85"/>
    <w:rsid w:val="001F4257"/>
    <w:rsid w:val="001F4E63"/>
    <w:rsid w:val="001F5A48"/>
    <w:rsid w:val="00205324"/>
    <w:rsid w:val="00205586"/>
    <w:rsid w:val="00206BA6"/>
    <w:rsid w:val="00207F39"/>
    <w:rsid w:val="00207FE6"/>
    <w:rsid w:val="0021157C"/>
    <w:rsid w:val="00214FAE"/>
    <w:rsid w:val="002154D1"/>
    <w:rsid w:val="00215815"/>
    <w:rsid w:val="00222365"/>
    <w:rsid w:val="00224955"/>
    <w:rsid w:val="00230CFB"/>
    <w:rsid w:val="00231321"/>
    <w:rsid w:val="00231DAE"/>
    <w:rsid w:val="00244A17"/>
    <w:rsid w:val="00245C51"/>
    <w:rsid w:val="0024704E"/>
    <w:rsid w:val="002507DA"/>
    <w:rsid w:val="002543AE"/>
    <w:rsid w:val="0026464B"/>
    <w:rsid w:val="00273E7C"/>
    <w:rsid w:val="002746F3"/>
    <w:rsid w:val="00275E4A"/>
    <w:rsid w:val="002761CA"/>
    <w:rsid w:val="00287693"/>
    <w:rsid w:val="00287BB6"/>
    <w:rsid w:val="00291758"/>
    <w:rsid w:val="00292EA0"/>
    <w:rsid w:val="0029468F"/>
    <w:rsid w:val="00295507"/>
    <w:rsid w:val="00296404"/>
    <w:rsid w:val="002A026E"/>
    <w:rsid w:val="002A112D"/>
    <w:rsid w:val="002B235E"/>
    <w:rsid w:val="002B437A"/>
    <w:rsid w:val="002C0F0A"/>
    <w:rsid w:val="002C4969"/>
    <w:rsid w:val="002C6527"/>
    <w:rsid w:val="002C6747"/>
    <w:rsid w:val="002C7508"/>
    <w:rsid w:val="002D18C1"/>
    <w:rsid w:val="002D47E2"/>
    <w:rsid w:val="002D48FF"/>
    <w:rsid w:val="002F1096"/>
    <w:rsid w:val="002F1D75"/>
    <w:rsid w:val="002F4808"/>
    <w:rsid w:val="003000BD"/>
    <w:rsid w:val="00300373"/>
    <w:rsid w:val="00311998"/>
    <w:rsid w:val="0031325B"/>
    <w:rsid w:val="00314A09"/>
    <w:rsid w:val="00320B47"/>
    <w:rsid w:val="00321B81"/>
    <w:rsid w:val="003223D3"/>
    <w:rsid w:val="00323FEE"/>
    <w:rsid w:val="00341294"/>
    <w:rsid w:val="003412F1"/>
    <w:rsid w:val="00343E43"/>
    <w:rsid w:val="0034675F"/>
    <w:rsid w:val="00347DAD"/>
    <w:rsid w:val="0035306F"/>
    <w:rsid w:val="003535A8"/>
    <w:rsid w:val="00357D85"/>
    <w:rsid w:val="0036125C"/>
    <w:rsid w:val="00361EBF"/>
    <w:rsid w:val="00366213"/>
    <w:rsid w:val="00366CEC"/>
    <w:rsid w:val="00367A39"/>
    <w:rsid w:val="00367F30"/>
    <w:rsid w:val="00375D0C"/>
    <w:rsid w:val="003833EE"/>
    <w:rsid w:val="0038636B"/>
    <w:rsid w:val="003870E1"/>
    <w:rsid w:val="00390205"/>
    <w:rsid w:val="00390AB8"/>
    <w:rsid w:val="00391535"/>
    <w:rsid w:val="00392880"/>
    <w:rsid w:val="00394BFE"/>
    <w:rsid w:val="00395603"/>
    <w:rsid w:val="003964F7"/>
    <w:rsid w:val="003967BE"/>
    <w:rsid w:val="003A0199"/>
    <w:rsid w:val="003A08C7"/>
    <w:rsid w:val="003A6C64"/>
    <w:rsid w:val="003A728A"/>
    <w:rsid w:val="003B55CF"/>
    <w:rsid w:val="003B5C23"/>
    <w:rsid w:val="003C0710"/>
    <w:rsid w:val="003C0944"/>
    <w:rsid w:val="003C1644"/>
    <w:rsid w:val="003D648E"/>
    <w:rsid w:val="003D679B"/>
    <w:rsid w:val="003D7BC6"/>
    <w:rsid w:val="003E2BAC"/>
    <w:rsid w:val="003E33A0"/>
    <w:rsid w:val="003E636C"/>
    <w:rsid w:val="003E668B"/>
    <w:rsid w:val="003E72F8"/>
    <w:rsid w:val="003F36B9"/>
    <w:rsid w:val="003F6E45"/>
    <w:rsid w:val="003F712F"/>
    <w:rsid w:val="00403B14"/>
    <w:rsid w:val="00404959"/>
    <w:rsid w:val="00411341"/>
    <w:rsid w:val="00411AF8"/>
    <w:rsid w:val="004163D3"/>
    <w:rsid w:val="00423963"/>
    <w:rsid w:val="00424331"/>
    <w:rsid w:val="00425686"/>
    <w:rsid w:val="00432181"/>
    <w:rsid w:val="00432EBD"/>
    <w:rsid w:val="0043549F"/>
    <w:rsid w:val="0044097E"/>
    <w:rsid w:val="00442BCE"/>
    <w:rsid w:val="004436A8"/>
    <w:rsid w:val="00446D8F"/>
    <w:rsid w:val="00452A62"/>
    <w:rsid w:val="00453016"/>
    <w:rsid w:val="00455384"/>
    <w:rsid w:val="004602EF"/>
    <w:rsid w:val="00460BA9"/>
    <w:rsid w:val="00464F50"/>
    <w:rsid w:val="004674C5"/>
    <w:rsid w:val="004763A7"/>
    <w:rsid w:val="0048557B"/>
    <w:rsid w:val="00485A3C"/>
    <w:rsid w:val="00491C62"/>
    <w:rsid w:val="00496486"/>
    <w:rsid w:val="00496B8A"/>
    <w:rsid w:val="00496FB1"/>
    <w:rsid w:val="004A2D8A"/>
    <w:rsid w:val="004B24D9"/>
    <w:rsid w:val="004C2F15"/>
    <w:rsid w:val="004C5D83"/>
    <w:rsid w:val="004C604E"/>
    <w:rsid w:val="004C6A88"/>
    <w:rsid w:val="004C714D"/>
    <w:rsid w:val="004C7CDB"/>
    <w:rsid w:val="004D4FB9"/>
    <w:rsid w:val="004D522E"/>
    <w:rsid w:val="004E0333"/>
    <w:rsid w:val="004E1BB6"/>
    <w:rsid w:val="004E32E5"/>
    <w:rsid w:val="004E458A"/>
    <w:rsid w:val="004E5722"/>
    <w:rsid w:val="004E647A"/>
    <w:rsid w:val="004E7453"/>
    <w:rsid w:val="004F11CB"/>
    <w:rsid w:val="004F122F"/>
    <w:rsid w:val="004F587B"/>
    <w:rsid w:val="00500B87"/>
    <w:rsid w:val="00502ACD"/>
    <w:rsid w:val="00502C53"/>
    <w:rsid w:val="00504C04"/>
    <w:rsid w:val="005067B1"/>
    <w:rsid w:val="005068EC"/>
    <w:rsid w:val="00506F29"/>
    <w:rsid w:val="0051021D"/>
    <w:rsid w:val="00515291"/>
    <w:rsid w:val="005153E9"/>
    <w:rsid w:val="00527B68"/>
    <w:rsid w:val="005357F6"/>
    <w:rsid w:val="005407DE"/>
    <w:rsid w:val="0054267D"/>
    <w:rsid w:val="005426F8"/>
    <w:rsid w:val="005437A8"/>
    <w:rsid w:val="0054617B"/>
    <w:rsid w:val="005465EA"/>
    <w:rsid w:val="00547833"/>
    <w:rsid w:val="00551712"/>
    <w:rsid w:val="00554130"/>
    <w:rsid w:val="00562388"/>
    <w:rsid w:val="005629E0"/>
    <w:rsid w:val="00565313"/>
    <w:rsid w:val="00573E13"/>
    <w:rsid w:val="00574ADC"/>
    <w:rsid w:val="00576B6A"/>
    <w:rsid w:val="00577116"/>
    <w:rsid w:val="0058488C"/>
    <w:rsid w:val="005923E7"/>
    <w:rsid w:val="005A2B1C"/>
    <w:rsid w:val="005A2F40"/>
    <w:rsid w:val="005A369E"/>
    <w:rsid w:val="005A7718"/>
    <w:rsid w:val="005B058D"/>
    <w:rsid w:val="005B2F37"/>
    <w:rsid w:val="005B3803"/>
    <w:rsid w:val="005B71FE"/>
    <w:rsid w:val="005C0233"/>
    <w:rsid w:val="005C0DC5"/>
    <w:rsid w:val="005C7AF6"/>
    <w:rsid w:val="005D0293"/>
    <w:rsid w:val="005D1E8D"/>
    <w:rsid w:val="005E4FBB"/>
    <w:rsid w:val="005E6C5F"/>
    <w:rsid w:val="005E7268"/>
    <w:rsid w:val="005E7877"/>
    <w:rsid w:val="00600418"/>
    <w:rsid w:val="0060308B"/>
    <w:rsid w:val="006125D6"/>
    <w:rsid w:val="00622645"/>
    <w:rsid w:val="0062334A"/>
    <w:rsid w:val="006244B9"/>
    <w:rsid w:val="00626BDF"/>
    <w:rsid w:val="00627A14"/>
    <w:rsid w:val="00631A5F"/>
    <w:rsid w:val="00631C4D"/>
    <w:rsid w:val="00631F81"/>
    <w:rsid w:val="00634F2D"/>
    <w:rsid w:val="00635CEE"/>
    <w:rsid w:val="00640564"/>
    <w:rsid w:val="006412EC"/>
    <w:rsid w:val="00641610"/>
    <w:rsid w:val="00643B50"/>
    <w:rsid w:val="006728BD"/>
    <w:rsid w:val="00674887"/>
    <w:rsid w:val="00675084"/>
    <w:rsid w:val="00676A23"/>
    <w:rsid w:val="006772E9"/>
    <w:rsid w:val="00677D3D"/>
    <w:rsid w:val="00680184"/>
    <w:rsid w:val="00681FDF"/>
    <w:rsid w:val="00682B45"/>
    <w:rsid w:val="0068371D"/>
    <w:rsid w:val="00684F05"/>
    <w:rsid w:val="00692ED5"/>
    <w:rsid w:val="00692EDD"/>
    <w:rsid w:val="00694398"/>
    <w:rsid w:val="00696DAC"/>
    <w:rsid w:val="006A4A2A"/>
    <w:rsid w:val="006A554D"/>
    <w:rsid w:val="006B5623"/>
    <w:rsid w:val="006B6861"/>
    <w:rsid w:val="006C289F"/>
    <w:rsid w:val="006C2D92"/>
    <w:rsid w:val="006C5288"/>
    <w:rsid w:val="006C7E66"/>
    <w:rsid w:val="006D01D9"/>
    <w:rsid w:val="006D50CB"/>
    <w:rsid w:val="006D7334"/>
    <w:rsid w:val="006E1BEC"/>
    <w:rsid w:val="006E46ED"/>
    <w:rsid w:val="006E64C5"/>
    <w:rsid w:val="006F6E6B"/>
    <w:rsid w:val="0070349E"/>
    <w:rsid w:val="00704460"/>
    <w:rsid w:val="007101F4"/>
    <w:rsid w:val="0071169A"/>
    <w:rsid w:val="007131CE"/>
    <w:rsid w:val="00713EF4"/>
    <w:rsid w:val="00714479"/>
    <w:rsid w:val="0071583A"/>
    <w:rsid w:val="00717919"/>
    <w:rsid w:val="00727F1E"/>
    <w:rsid w:val="00730CC3"/>
    <w:rsid w:val="007326E3"/>
    <w:rsid w:val="00736630"/>
    <w:rsid w:val="00741138"/>
    <w:rsid w:val="00741807"/>
    <w:rsid w:val="00746670"/>
    <w:rsid w:val="00747A6B"/>
    <w:rsid w:val="00750272"/>
    <w:rsid w:val="0075516F"/>
    <w:rsid w:val="00757E56"/>
    <w:rsid w:val="00774E74"/>
    <w:rsid w:val="00783572"/>
    <w:rsid w:val="0078433E"/>
    <w:rsid w:val="007869B6"/>
    <w:rsid w:val="00791DD4"/>
    <w:rsid w:val="00796159"/>
    <w:rsid w:val="00797206"/>
    <w:rsid w:val="007A51A6"/>
    <w:rsid w:val="007B513C"/>
    <w:rsid w:val="007B61BE"/>
    <w:rsid w:val="007C1610"/>
    <w:rsid w:val="007C4EA7"/>
    <w:rsid w:val="007C657E"/>
    <w:rsid w:val="007D36E5"/>
    <w:rsid w:val="007E4E9F"/>
    <w:rsid w:val="007F1958"/>
    <w:rsid w:val="007F68DA"/>
    <w:rsid w:val="008051A2"/>
    <w:rsid w:val="00807DB8"/>
    <w:rsid w:val="008113D7"/>
    <w:rsid w:val="0081531F"/>
    <w:rsid w:val="008155B4"/>
    <w:rsid w:val="00824054"/>
    <w:rsid w:val="00835FFA"/>
    <w:rsid w:val="00837E95"/>
    <w:rsid w:val="00847705"/>
    <w:rsid w:val="008603AE"/>
    <w:rsid w:val="00862EB6"/>
    <w:rsid w:val="00863260"/>
    <w:rsid w:val="00864CB5"/>
    <w:rsid w:val="008727CB"/>
    <w:rsid w:val="00873345"/>
    <w:rsid w:val="00874874"/>
    <w:rsid w:val="00876911"/>
    <w:rsid w:val="00876F26"/>
    <w:rsid w:val="008804AC"/>
    <w:rsid w:val="00884DD3"/>
    <w:rsid w:val="00884F9C"/>
    <w:rsid w:val="00885599"/>
    <w:rsid w:val="0088620E"/>
    <w:rsid w:val="0088775D"/>
    <w:rsid w:val="00890ED5"/>
    <w:rsid w:val="00893DCA"/>
    <w:rsid w:val="0089467C"/>
    <w:rsid w:val="0089666E"/>
    <w:rsid w:val="00896912"/>
    <w:rsid w:val="008A18C8"/>
    <w:rsid w:val="008A21D1"/>
    <w:rsid w:val="008A36FF"/>
    <w:rsid w:val="008A4E22"/>
    <w:rsid w:val="008A5CCE"/>
    <w:rsid w:val="008B2F0E"/>
    <w:rsid w:val="008B7D0C"/>
    <w:rsid w:val="008C1D8B"/>
    <w:rsid w:val="008C2AEF"/>
    <w:rsid w:val="008C5DC8"/>
    <w:rsid w:val="008C6AD8"/>
    <w:rsid w:val="008D5E2A"/>
    <w:rsid w:val="008E0624"/>
    <w:rsid w:val="008E2746"/>
    <w:rsid w:val="008F185C"/>
    <w:rsid w:val="008F4B4C"/>
    <w:rsid w:val="009028BB"/>
    <w:rsid w:val="00913802"/>
    <w:rsid w:val="009235C1"/>
    <w:rsid w:val="009249CB"/>
    <w:rsid w:val="009275ED"/>
    <w:rsid w:val="00931791"/>
    <w:rsid w:val="009320AB"/>
    <w:rsid w:val="00937868"/>
    <w:rsid w:val="00940EB7"/>
    <w:rsid w:val="00941917"/>
    <w:rsid w:val="00943551"/>
    <w:rsid w:val="00943D27"/>
    <w:rsid w:val="0094447A"/>
    <w:rsid w:val="00945C12"/>
    <w:rsid w:val="0094778A"/>
    <w:rsid w:val="00951829"/>
    <w:rsid w:val="009527FE"/>
    <w:rsid w:val="0095408D"/>
    <w:rsid w:val="00954597"/>
    <w:rsid w:val="00960DE5"/>
    <w:rsid w:val="00962F38"/>
    <w:rsid w:val="00965FEA"/>
    <w:rsid w:val="00967BAD"/>
    <w:rsid w:val="0097074D"/>
    <w:rsid w:val="00970FB2"/>
    <w:rsid w:val="00972911"/>
    <w:rsid w:val="009755AA"/>
    <w:rsid w:val="00982EB3"/>
    <w:rsid w:val="009860EE"/>
    <w:rsid w:val="009865FC"/>
    <w:rsid w:val="00986B04"/>
    <w:rsid w:val="009934CF"/>
    <w:rsid w:val="009A2E71"/>
    <w:rsid w:val="009A5353"/>
    <w:rsid w:val="009A603A"/>
    <w:rsid w:val="009A6972"/>
    <w:rsid w:val="009A7CF4"/>
    <w:rsid w:val="009C0A91"/>
    <w:rsid w:val="009C0CD9"/>
    <w:rsid w:val="009C12C1"/>
    <w:rsid w:val="009C4960"/>
    <w:rsid w:val="009C7290"/>
    <w:rsid w:val="009C7A18"/>
    <w:rsid w:val="009D3BBE"/>
    <w:rsid w:val="009D5CCB"/>
    <w:rsid w:val="009E1FB2"/>
    <w:rsid w:val="009E44EC"/>
    <w:rsid w:val="009F3854"/>
    <w:rsid w:val="009F75EF"/>
    <w:rsid w:val="009F7D36"/>
    <w:rsid w:val="00A01A67"/>
    <w:rsid w:val="00A12A6E"/>
    <w:rsid w:val="00A17072"/>
    <w:rsid w:val="00A208DB"/>
    <w:rsid w:val="00A22B50"/>
    <w:rsid w:val="00A26A10"/>
    <w:rsid w:val="00A27660"/>
    <w:rsid w:val="00A34A8E"/>
    <w:rsid w:val="00A355F3"/>
    <w:rsid w:val="00A35CD2"/>
    <w:rsid w:val="00A41B77"/>
    <w:rsid w:val="00A44B2D"/>
    <w:rsid w:val="00A461AE"/>
    <w:rsid w:val="00A47272"/>
    <w:rsid w:val="00A5043E"/>
    <w:rsid w:val="00A54790"/>
    <w:rsid w:val="00A57DBD"/>
    <w:rsid w:val="00A61D4D"/>
    <w:rsid w:val="00A62D77"/>
    <w:rsid w:val="00A72123"/>
    <w:rsid w:val="00A721EE"/>
    <w:rsid w:val="00A724C7"/>
    <w:rsid w:val="00A74D11"/>
    <w:rsid w:val="00A800BB"/>
    <w:rsid w:val="00A83D27"/>
    <w:rsid w:val="00A845EB"/>
    <w:rsid w:val="00A8480E"/>
    <w:rsid w:val="00A910EC"/>
    <w:rsid w:val="00A947A6"/>
    <w:rsid w:val="00A97622"/>
    <w:rsid w:val="00AA08B8"/>
    <w:rsid w:val="00AB3844"/>
    <w:rsid w:val="00AC0585"/>
    <w:rsid w:val="00AC2677"/>
    <w:rsid w:val="00AD232F"/>
    <w:rsid w:val="00AD45AA"/>
    <w:rsid w:val="00AE091B"/>
    <w:rsid w:val="00AE22ED"/>
    <w:rsid w:val="00AE4271"/>
    <w:rsid w:val="00AE4BBE"/>
    <w:rsid w:val="00AF3B58"/>
    <w:rsid w:val="00AF3BF2"/>
    <w:rsid w:val="00AF4808"/>
    <w:rsid w:val="00AF4A88"/>
    <w:rsid w:val="00AF7B03"/>
    <w:rsid w:val="00B01352"/>
    <w:rsid w:val="00B1356C"/>
    <w:rsid w:val="00B15EBD"/>
    <w:rsid w:val="00B16BA3"/>
    <w:rsid w:val="00B16F5B"/>
    <w:rsid w:val="00B204C0"/>
    <w:rsid w:val="00B21DF6"/>
    <w:rsid w:val="00B220DF"/>
    <w:rsid w:val="00B22E1E"/>
    <w:rsid w:val="00B22E32"/>
    <w:rsid w:val="00B2339A"/>
    <w:rsid w:val="00B2740A"/>
    <w:rsid w:val="00B27AE7"/>
    <w:rsid w:val="00B35D79"/>
    <w:rsid w:val="00B36E43"/>
    <w:rsid w:val="00B4090D"/>
    <w:rsid w:val="00B42836"/>
    <w:rsid w:val="00B46043"/>
    <w:rsid w:val="00B5049E"/>
    <w:rsid w:val="00B506CA"/>
    <w:rsid w:val="00B50982"/>
    <w:rsid w:val="00B533B3"/>
    <w:rsid w:val="00B53D92"/>
    <w:rsid w:val="00B540E9"/>
    <w:rsid w:val="00B61F5E"/>
    <w:rsid w:val="00B62440"/>
    <w:rsid w:val="00B6501B"/>
    <w:rsid w:val="00B72F4B"/>
    <w:rsid w:val="00B74D98"/>
    <w:rsid w:val="00B75EA9"/>
    <w:rsid w:val="00B806DF"/>
    <w:rsid w:val="00B8123D"/>
    <w:rsid w:val="00B876EB"/>
    <w:rsid w:val="00B9606A"/>
    <w:rsid w:val="00B960B0"/>
    <w:rsid w:val="00BA02C9"/>
    <w:rsid w:val="00BA0A43"/>
    <w:rsid w:val="00BA1F2F"/>
    <w:rsid w:val="00BA2487"/>
    <w:rsid w:val="00BA435D"/>
    <w:rsid w:val="00BA4461"/>
    <w:rsid w:val="00BB3D66"/>
    <w:rsid w:val="00BB564E"/>
    <w:rsid w:val="00BC1491"/>
    <w:rsid w:val="00BC4176"/>
    <w:rsid w:val="00BD1575"/>
    <w:rsid w:val="00BD3A47"/>
    <w:rsid w:val="00BE003C"/>
    <w:rsid w:val="00BE2E8A"/>
    <w:rsid w:val="00BE3256"/>
    <w:rsid w:val="00BE3973"/>
    <w:rsid w:val="00BE3A3E"/>
    <w:rsid w:val="00BE4B68"/>
    <w:rsid w:val="00BF29E0"/>
    <w:rsid w:val="00BF2B7C"/>
    <w:rsid w:val="00BF33F6"/>
    <w:rsid w:val="00BF343F"/>
    <w:rsid w:val="00C0016B"/>
    <w:rsid w:val="00C02801"/>
    <w:rsid w:val="00C0321F"/>
    <w:rsid w:val="00C033F2"/>
    <w:rsid w:val="00C037B7"/>
    <w:rsid w:val="00C03FFA"/>
    <w:rsid w:val="00C069CC"/>
    <w:rsid w:val="00C12A63"/>
    <w:rsid w:val="00C1542B"/>
    <w:rsid w:val="00C20344"/>
    <w:rsid w:val="00C22256"/>
    <w:rsid w:val="00C25D28"/>
    <w:rsid w:val="00C33A95"/>
    <w:rsid w:val="00C33DE4"/>
    <w:rsid w:val="00C35294"/>
    <w:rsid w:val="00C35CA3"/>
    <w:rsid w:val="00C414B0"/>
    <w:rsid w:val="00C427C6"/>
    <w:rsid w:val="00C431E9"/>
    <w:rsid w:val="00C55584"/>
    <w:rsid w:val="00C67444"/>
    <w:rsid w:val="00C67ECD"/>
    <w:rsid w:val="00C7065B"/>
    <w:rsid w:val="00C72CB5"/>
    <w:rsid w:val="00C77205"/>
    <w:rsid w:val="00C802F0"/>
    <w:rsid w:val="00C80B1A"/>
    <w:rsid w:val="00C81CDC"/>
    <w:rsid w:val="00C957F6"/>
    <w:rsid w:val="00C97BA7"/>
    <w:rsid w:val="00CB39DE"/>
    <w:rsid w:val="00CB6866"/>
    <w:rsid w:val="00CC39C1"/>
    <w:rsid w:val="00CC39F4"/>
    <w:rsid w:val="00CC7229"/>
    <w:rsid w:val="00CC79BD"/>
    <w:rsid w:val="00CD15FC"/>
    <w:rsid w:val="00CD16CD"/>
    <w:rsid w:val="00CD182C"/>
    <w:rsid w:val="00CD2BD0"/>
    <w:rsid w:val="00CD341B"/>
    <w:rsid w:val="00CD4001"/>
    <w:rsid w:val="00CD5635"/>
    <w:rsid w:val="00CD64A4"/>
    <w:rsid w:val="00CD7147"/>
    <w:rsid w:val="00CE2240"/>
    <w:rsid w:val="00CE2ECD"/>
    <w:rsid w:val="00CE4FF9"/>
    <w:rsid w:val="00CF23C3"/>
    <w:rsid w:val="00CF3BE4"/>
    <w:rsid w:val="00CF60FD"/>
    <w:rsid w:val="00D01D60"/>
    <w:rsid w:val="00D04696"/>
    <w:rsid w:val="00D05574"/>
    <w:rsid w:val="00D058B7"/>
    <w:rsid w:val="00D11D1B"/>
    <w:rsid w:val="00D1342A"/>
    <w:rsid w:val="00D269F4"/>
    <w:rsid w:val="00D30D95"/>
    <w:rsid w:val="00D33B30"/>
    <w:rsid w:val="00D37326"/>
    <w:rsid w:val="00D37BBE"/>
    <w:rsid w:val="00D37C97"/>
    <w:rsid w:val="00D406C1"/>
    <w:rsid w:val="00D407CB"/>
    <w:rsid w:val="00D41DD2"/>
    <w:rsid w:val="00D43D34"/>
    <w:rsid w:val="00D44CB6"/>
    <w:rsid w:val="00D513A5"/>
    <w:rsid w:val="00D55B2A"/>
    <w:rsid w:val="00D55D20"/>
    <w:rsid w:val="00D64E02"/>
    <w:rsid w:val="00D7013D"/>
    <w:rsid w:val="00D76571"/>
    <w:rsid w:val="00D77B08"/>
    <w:rsid w:val="00D85E4D"/>
    <w:rsid w:val="00D8677B"/>
    <w:rsid w:val="00D87A77"/>
    <w:rsid w:val="00D94224"/>
    <w:rsid w:val="00D9442B"/>
    <w:rsid w:val="00DA7F12"/>
    <w:rsid w:val="00DB1EFC"/>
    <w:rsid w:val="00DB52D1"/>
    <w:rsid w:val="00DB5E00"/>
    <w:rsid w:val="00DB5FA6"/>
    <w:rsid w:val="00DC4668"/>
    <w:rsid w:val="00DD10E8"/>
    <w:rsid w:val="00DD209F"/>
    <w:rsid w:val="00DD637B"/>
    <w:rsid w:val="00DE3112"/>
    <w:rsid w:val="00DE369F"/>
    <w:rsid w:val="00DE41F0"/>
    <w:rsid w:val="00DF2AF5"/>
    <w:rsid w:val="00E0406D"/>
    <w:rsid w:val="00E0556A"/>
    <w:rsid w:val="00E0616E"/>
    <w:rsid w:val="00E06B7E"/>
    <w:rsid w:val="00E102BA"/>
    <w:rsid w:val="00E11A1F"/>
    <w:rsid w:val="00E14820"/>
    <w:rsid w:val="00E22435"/>
    <w:rsid w:val="00E2519D"/>
    <w:rsid w:val="00E2563B"/>
    <w:rsid w:val="00E269AB"/>
    <w:rsid w:val="00E31CF4"/>
    <w:rsid w:val="00E3235D"/>
    <w:rsid w:val="00E35A44"/>
    <w:rsid w:val="00E41036"/>
    <w:rsid w:val="00E43DBF"/>
    <w:rsid w:val="00E45A5F"/>
    <w:rsid w:val="00E52340"/>
    <w:rsid w:val="00E52F0C"/>
    <w:rsid w:val="00E53611"/>
    <w:rsid w:val="00E5412E"/>
    <w:rsid w:val="00E5578B"/>
    <w:rsid w:val="00E60F1C"/>
    <w:rsid w:val="00E66CB7"/>
    <w:rsid w:val="00E71AA4"/>
    <w:rsid w:val="00E72FAC"/>
    <w:rsid w:val="00E76417"/>
    <w:rsid w:val="00E83075"/>
    <w:rsid w:val="00E83F77"/>
    <w:rsid w:val="00E85096"/>
    <w:rsid w:val="00E852E6"/>
    <w:rsid w:val="00E9196C"/>
    <w:rsid w:val="00E93BC1"/>
    <w:rsid w:val="00EA3B87"/>
    <w:rsid w:val="00EA40A1"/>
    <w:rsid w:val="00EA4100"/>
    <w:rsid w:val="00EA52DE"/>
    <w:rsid w:val="00EA7B0D"/>
    <w:rsid w:val="00EB4BFC"/>
    <w:rsid w:val="00EB54C4"/>
    <w:rsid w:val="00EC4224"/>
    <w:rsid w:val="00EC4B6C"/>
    <w:rsid w:val="00ED25ED"/>
    <w:rsid w:val="00ED2A25"/>
    <w:rsid w:val="00ED2D29"/>
    <w:rsid w:val="00ED2FFF"/>
    <w:rsid w:val="00ED6D03"/>
    <w:rsid w:val="00EE6384"/>
    <w:rsid w:val="00EE6523"/>
    <w:rsid w:val="00EF3294"/>
    <w:rsid w:val="00EF5331"/>
    <w:rsid w:val="00EF5868"/>
    <w:rsid w:val="00F021B5"/>
    <w:rsid w:val="00F14C2A"/>
    <w:rsid w:val="00F17724"/>
    <w:rsid w:val="00F209F4"/>
    <w:rsid w:val="00F23185"/>
    <w:rsid w:val="00F26D37"/>
    <w:rsid w:val="00F33D3F"/>
    <w:rsid w:val="00F454D3"/>
    <w:rsid w:val="00F506B7"/>
    <w:rsid w:val="00F51332"/>
    <w:rsid w:val="00F5365A"/>
    <w:rsid w:val="00F57A24"/>
    <w:rsid w:val="00F624EC"/>
    <w:rsid w:val="00F63AE5"/>
    <w:rsid w:val="00F67C9E"/>
    <w:rsid w:val="00F77352"/>
    <w:rsid w:val="00F77CE0"/>
    <w:rsid w:val="00F822BB"/>
    <w:rsid w:val="00F854D5"/>
    <w:rsid w:val="00F94D77"/>
    <w:rsid w:val="00FA0D52"/>
    <w:rsid w:val="00FB2959"/>
    <w:rsid w:val="00FD32BD"/>
    <w:rsid w:val="00FE082F"/>
    <w:rsid w:val="00FE37C6"/>
    <w:rsid w:val="00FE3B09"/>
    <w:rsid w:val="00FE6F53"/>
    <w:rsid w:val="00FE7AE4"/>
    <w:rsid w:val="00FF12D5"/>
    <w:rsid w:val="00FF3141"/>
    <w:rsid w:val="00FF726D"/>
    <w:rsid w:val="00FF7568"/>
    <w:rsid w:val="027EDE8A"/>
    <w:rsid w:val="084CF12E"/>
    <w:rsid w:val="08D42DE2"/>
    <w:rsid w:val="08EF3EAB"/>
    <w:rsid w:val="09D22955"/>
    <w:rsid w:val="0E918D34"/>
    <w:rsid w:val="107808E2"/>
    <w:rsid w:val="11DB1070"/>
    <w:rsid w:val="144E4F08"/>
    <w:rsid w:val="182739FE"/>
    <w:rsid w:val="226F8033"/>
    <w:rsid w:val="29727D5B"/>
    <w:rsid w:val="2DCBE0A0"/>
    <w:rsid w:val="2EBA4D95"/>
    <w:rsid w:val="3306A595"/>
    <w:rsid w:val="34BBB10F"/>
    <w:rsid w:val="35357DDE"/>
    <w:rsid w:val="3568986D"/>
    <w:rsid w:val="37432F29"/>
    <w:rsid w:val="3B24AD08"/>
    <w:rsid w:val="3D911CFB"/>
    <w:rsid w:val="3F8C328C"/>
    <w:rsid w:val="42C2F772"/>
    <w:rsid w:val="43232916"/>
    <w:rsid w:val="446DD2B9"/>
    <w:rsid w:val="45558649"/>
    <w:rsid w:val="491B60C5"/>
    <w:rsid w:val="4A633E35"/>
    <w:rsid w:val="4B514824"/>
    <w:rsid w:val="528C15B1"/>
    <w:rsid w:val="594EAAD7"/>
    <w:rsid w:val="5A21AB02"/>
    <w:rsid w:val="5A7652C3"/>
    <w:rsid w:val="5C20E664"/>
    <w:rsid w:val="5C58BF16"/>
    <w:rsid w:val="5D9C1E02"/>
    <w:rsid w:val="5FFD5400"/>
    <w:rsid w:val="616EBCA3"/>
    <w:rsid w:val="62D7A6AD"/>
    <w:rsid w:val="670A0F60"/>
    <w:rsid w:val="6B69213A"/>
    <w:rsid w:val="6E7AA65B"/>
    <w:rsid w:val="6F764D64"/>
    <w:rsid w:val="71222A30"/>
    <w:rsid w:val="7254DF63"/>
    <w:rsid w:val="779F3BC7"/>
    <w:rsid w:val="7A9B6FF3"/>
    <w:rsid w:val="7D4E2F0F"/>
    <w:rsid w:val="7EC6B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149B74"/>
  <w15:docId w15:val="{063943B4-BB35-4F43-ABA2-85F2FAF352D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9606A"/>
    <w:rPr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75EF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858D5"/>
    <w:pPr>
      <w:keepNext/>
      <w:keepLines/>
      <w:numPr>
        <w:ilvl w:val="1"/>
        <w:numId w:val="1"/>
      </w:numPr>
      <w:spacing w:before="360" w:line="259" w:lineRule="auto"/>
      <w:outlineLvl w:val="1"/>
    </w:pPr>
    <w:rPr>
      <w:rFonts w:asciiTheme="majorHAnsi" w:hAnsiTheme="majorHAnsi" w:eastAsiaTheme="majorEastAsia" w:cstheme="majorBidi"/>
      <w:b/>
      <w:bCs/>
      <w:smallCaps/>
      <w:color w:val="000000" w:themeColor="text1"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858D5"/>
    <w:pPr>
      <w:keepNext/>
      <w:keepLines/>
      <w:numPr>
        <w:ilvl w:val="2"/>
        <w:numId w:val="1"/>
      </w:numPr>
      <w:spacing w:before="200" w:line="259" w:lineRule="auto"/>
      <w:outlineLvl w:val="2"/>
    </w:pPr>
    <w:rPr>
      <w:rFonts w:asciiTheme="majorHAnsi" w:hAnsiTheme="majorHAnsi" w:eastAsiaTheme="majorEastAsia" w:cstheme="majorBidi"/>
      <w:b/>
      <w:bCs/>
      <w:color w:val="000000" w:themeColor="text1"/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858D5"/>
    <w:pPr>
      <w:keepNext/>
      <w:keepLines/>
      <w:numPr>
        <w:ilvl w:val="3"/>
        <w:numId w:val="1"/>
      </w:numPr>
      <w:spacing w:before="200" w:line="259" w:lineRule="auto"/>
      <w:outlineLvl w:val="3"/>
    </w:pPr>
    <w:rPr>
      <w:rFonts w:asciiTheme="majorHAnsi" w:hAnsiTheme="majorHAnsi" w:eastAsiaTheme="majorEastAsia" w:cstheme="majorBidi"/>
      <w:b/>
      <w:bCs/>
      <w:i/>
      <w:iCs/>
      <w:color w:val="000000" w:themeColor="text1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858D5"/>
    <w:pPr>
      <w:keepNext/>
      <w:keepLines/>
      <w:numPr>
        <w:ilvl w:val="4"/>
        <w:numId w:val="1"/>
      </w:numPr>
      <w:spacing w:before="200" w:line="259" w:lineRule="auto"/>
      <w:outlineLvl w:val="4"/>
    </w:pPr>
    <w:rPr>
      <w:rFonts w:asciiTheme="majorHAnsi" w:hAnsiTheme="majorHAnsi" w:eastAsiaTheme="majorEastAsia" w:cstheme="majorBidi"/>
      <w:color w:val="323E4F" w:themeColor="text2" w:themeShade="BF"/>
      <w:lang w:val="en-US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858D5"/>
    <w:pPr>
      <w:keepNext/>
      <w:keepLines/>
      <w:numPr>
        <w:ilvl w:val="5"/>
        <w:numId w:val="1"/>
      </w:numPr>
      <w:spacing w:before="200" w:line="259" w:lineRule="auto"/>
      <w:outlineLvl w:val="5"/>
    </w:pPr>
    <w:rPr>
      <w:rFonts w:asciiTheme="majorHAnsi" w:hAnsiTheme="majorHAnsi" w:eastAsiaTheme="majorEastAsia" w:cstheme="majorBidi"/>
      <w:i/>
      <w:iCs/>
      <w:color w:val="323E4F" w:themeColor="text2" w:themeShade="BF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0858D5"/>
    <w:pPr>
      <w:keepNext/>
      <w:keepLines/>
      <w:numPr>
        <w:ilvl w:val="6"/>
        <w:numId w:val="1"/>
      </w:numPr>
      <w:spacing w:before="200" w:line="259" w:lineRule="auto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:lang w:val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0858D5"/>
    <w:pPr>
      <w:keepNext/>
      <w:keepLines/>
      <w:numPr>
        <w:ilvl w:val="7"/>
        <w:numId w:val="1"/>
      </w:numPr>
      <w:spacing w:before="200" w:line="259" w:lineRule="auto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0858D5"/>
    <w:pPr>
      <w:keepNext/>
      <w:keepLines/>
      <w:numPr>
        <w:ilvl w:val="8"/>
        <w:numId w:val="1"/>
      </w:numPr>
      <w:spacing w:before="200" w:line="259" w:lineRule="auto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val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Style1" w:customStyle="1">
    <w:name w:val="Style1"/>
    <w:basedOn w:val="Heading1"/>
    <w:rsid w:val="009F75EF"/>
    <w:pPr>
      <w:spacing w:after="240" w:line="360" w:lineRule="auto"/>
      <w:jc w:val="both"/>
    </w:pPr>
    <w:rPr>
      <w:rFonts w:cs="Times New Roman"/>
      <w:bCs w:val="0"/>
      <w:kern w:val="0"/>
      <w:sz w:val="24"/>
    </w:rPr>
  </w:style>
  <w:style w:type="paragraph" w:styleId="Style3" w:customStyle="1">
    <w:name w:val="Style3"/>
    <w:basedOn w:val="Normal"/>
    <w:rsid w:val="00677D3D"/>
    <w:pPr>
      <w:spacing w:after="240"/>
      <w:ind w:left="900" w:hanging="900"/>
    </w:pPr>
    <w:rPr>
      <w:rFonts w:ascii="Arial" w:hAnsi="Arial"/>
      <w:szCs w:val="20"/>
    </w:rPr>
  </w:style>
  <w:style w:type="paragraph" w:styleId="ListParagraph">
    <w:name w:val="List Paragraph"/>
    <w:basedOn w:val="Normal"/>
    <w:uiPriority w:val="34"/>
    <w:qFormat/>
    <w:rsid w:val="000858D5"/>
    <w:pPr>
      <w:ind w:left="720"/>
      <w:contextualSpacing/>
    </w:pPr>
  </w:style>
  <w:style w:type="character" w:styleId="Heading2Char" w:customStyle="1">
    <w:name w:val="Heading 2 Char"/>
    <w:basedOn w:val="DefaultParagraphFont"/>
    <w:link w:val="Heading2"/>
    <w:uiPriority w:val="9"/>
    <w:rsid w:val="000858D5"/>
    <w:rPr>
      <w:rFonts w:asciiTheme="majorHAnsi" w:hAnsiTheme="majorHAnsi" w:eastAsiaTheme="majorEastAsia" w:cstheme="majorBidi"/>
      <w:b/>
      <w:bCs/>
      <w:smallCaps/>
      <w:color w:val="000000" w:themeColor="text1"/>
      <w:sz w:val="28"/>
      <w:szCs w:val="28"/>
      <w:lang w:eastAsia="en-GB"/>
    </w:rPr>
  </w:style>
  <w:style w:type="character" w:styleId="Heading3Char" w:customStyle="1">
    <w:name w:val="Heading 3 Char"/>
    <w:basedOn w:val="DefaultParagraphFont"/>
    <w:link w:val="Heading3"/>
    <w:uiPriority w:val="9"/>
    <w:rsid w:val="000858D5"/>
    <w:rPr>
      <w:rFonts w:asciiTheme="majorHAnsi" w:hAnsiTheme="majorHAnsi" w:eastAsiaTheme="majorEastAsia" w:cstheme="majorBidi"/>
      <w:b/>
      <w:bCs/>
      <w:color w:val="000000" w:themeColor="text1"/>
      <w:sz w:val="24"/>
      <w:szCs w:val="24"/>
      <w:lang w:eastAsia="en-GB"/>
    </w:rPr>
  </w:style>
  <w:style w:type="character" w:styleId="Heading4Char" w:customStyle="1">
    <w:name w:val="Heading 4 Char"/>
    <w:basedOn w:val="DefaultParagraphFont"/>
    <w:link w:val="Heading4"/>
    <w:uiPriority w:val="9"/>
    <w:rsid w:val="000858D5"/>
    <w:rPr>
      <w:rFonts w:asciiTheme="majorHAnsi" w:hAnsiTheme="majorHAnsi" w:eastAsiaTheme="majorEastAsia" w:cstheme="majorBidi"/>
      <w:b/>
      <w:bCs/>
      <w:i/>
      <w:iCs/>
      <w:color w:val="000000" w:themeColor="text1"/>
      <w:sz w:val="24"/>
      <w:szCs w:val="24"/>
      <w:lang w:eastAsia="en-GB"/>
    </w:rPr>
  </w:style>
  <w:style w:type="character" w:styleId="Heading5Char" w:customStyle="1">
    <w:name w:val="Heading 5 Char"/>
    <w:basedOn w:val="DefaultParagraphFont"/>
    <w:link w:val="Heading5"/>
    <w:uiPriority w:val="9"/>
    <w:rsid w:val="000858D5"/>
    <w:rPr>
      <w:rFonts w:asciiTheme="majorHAnsi" w:hAnsiTheme="majorHAnsi" w:eastAsiaTheme="majorEastAsia" w:cstheme="majorBidi"/>
      <w:color w:val="323E4F" w:themeColor="text2" w:themeShade="BF"/>
      <w:sz w:val="24"/>
      <w:szCs w:val="24"/>
      <w:lang w:eastAsia="en-GB"/>
    </w:rPr>
  </w:style>
  <w:style w:type="character" w:styleId="Heading6Char" w:customStyle="1">
    <w:name w:val="Heading 6 Char"/>
    <w:basedOn w:val="DefaultParagraphFont"/>
    <w:link w:val="Heading6"/>
    <w:uiPriority w:val="9"/>
    <w:rsid w:val="000858D5"/>
    <w:rPr>
      <w:rFonts w:asciiTheme="majorHAnsi" w:hAnsiTheme="majorHAnsi" w:eastAsiaTheme="majorEastAsia" w:cstheme="majorBidi"/>
      <w:i/>
      <w:iCs/>
      <w:color w:val="323E4F" w:themeColor="text2" w:themeShade="BF"/>
      <w:sz w:val="24"/>
      <w:szCs w:val="24"/>
      <w:lang w:eastAsia="en-GB"/>
    </w:rPr>
  </w:style>
  <w:style w:type="character" w:styleId="Heading7Char" w:customStyle="1">
    <w:name w:val="Heading 7 Char"/>
    <w:basedOn w:val="DefaultParagraphFont"/>
    <w:link w:val="Heading7"/>
    <w:uiPriority w:val="9"/>
    <w:rsid w:val="000858D5"/>
    <w:rPr>
      <w:rFonts w:asciiTheme="majorHAnsi" w:hAnsiTheme="majorHAnsi" w:eastAsiaTheme="majorEastAsia" w:cstheme="majorBidi"/>
      <w:i/>
      <w:iCs/>
      <w:color w:val="404040" w:themeColor="text1" w:themeTint="BF"/>
      <w:sz w:val="24"/>
      <w:szCs w:val="24"/>
      <w:lang w:eastAsia="en-GB"/>
    </w:rPr>
  </w:style>
  <w:style w:type="character" w:styleId="Heading8Char" w:customStyle="1">
    <w:name w:val="Heading 8 Char"/>
    <w:basedOn w:val="DefaultParagraphFont"/>
    <w:link w:val="Heading8"/>
    <w:uiPriority w:val="9"/>
    <w:rsid w:val="000858D5"/>
    <w:rPr>
      <w:rFonts w:asciiTheme="majorHAnsi" w:hAnsiTheme="majorHAnsi" w:eastAsiaTheme="majorEastAsia" w:cstheme="majorBidi"/>
      <w:color w:val="404040" w:themeColor="text1" w:themeTint="BF"/>
      <w:lang w:eastAsia="en-GB"/>
    </w:rPr>
  </w:style>
  <w:style w:type="character" w:styleId="Heading9Char" w:customStyle="1">
    <w:name w:val="Heading 9 Char"/>
    <w:basedOn w:val="DefaultParagraphFont"/>
    <w:link w:val="Heading9"/>
    <w:uiPriority w:val="9"/>
    <w:rsid w:val="000858D5"/>
    <w:rPr>
      <w:rFonts w:asciiTheme="majorHAnsi" w:hAnsiTheme="majorHAnsi" w:eastAsiaTheme="majorEastAsia" w:cstheme="majorBidi"/>
      <w:i/>
      <w:iCs/>
      <w:color w:val="404040" w:themeColor="text1" w:themeTint="BF"/>
      <w:lang w:eastAsia="en-GB"/>
    </w:rPr>
  </w:style>
  <w:style w:type="paragraph" w:styleId="AStyleStyle2-handbookFirstline0cm" w:customStyle="1">
    <w:name w:val="A Style Style2 - handbook + First line:  0 cm"/>
    <w:basedOn w:val="Normal"/>
    <w:link w:val="AStyleStyle2-handbookFirstline0cmChar"/>
    <w:rsid w:val="000858D5"/>
    <w:pPr>
      <w:spacing w:after="240" w:line="259" w:lineRule="auto"/>
      <w:ind w:left="900"/>
    </w:pPr>
    <w:rPr>
      <w:rFonts w:ascii="Arial" w:hAnsi="Arial" w:eastAsiaTheme="minorEastAsia"/>
      <w:szCs w:val="20"/>
      <w:lang w:val="en-US"/>
    </w:rPr>
  </w:style>
  <w:style w:type="character" w:styleId="AStyleStyle2-handbookFirstline0cmChar" w:customStyle="1">
    <w:name w:val="A Style Style2 - handbook + First line:  0 cm Char"/>
    <w:basedOn w:val="DefaultParagraphFont"/>
    <w:link w:val="AStyleStyle2-handbookFirstline0cm"/>
    <w:rsid w:val="000858D5"/>
    <w:rPr>
      <w:rFonts w:ascii="Arial" w:hAnsi="Arial" w:eastAsiaTheme="minorEastAsia" w:cstheme="minorBidi"/>
      <w:sz w:val="22"/>
    </w:rPr>
  </w:style>
  <w:style w:type="character" w:styleId="Heading1Char" w:customStyle="1">
    <w:name w:val="Heading 1 Char"/>
    <w:basedOn w:val="DefaultParagraphFont"/>
    <w:link w:val="Heading1"/>
    <w:uiPriority w:val="9"/>
    <w:rsid w:val="000858D5"/>
    <w:rPr>
      <w:rFonts w:ascii="Arial" w:hAnsi="Arial" w:cs="Arial"/>
      <w:b/>
      <w:bCs/>
      <w:kern w:val="32"/>
      <w:sz w:val="32"/>
      <w:szCs w:val="32"/>
      <w:lang w:val="en-GB" w:eastAsia="en-GB"/>
    </w:rPr>
  </w:style>
  <w:style w:type="paragraph" w:styleId="TOC1">
    <w:name w:val="toc 1"/>
    <w:basedOn w:val="Normal"/>
    <w:next w:val="Normal"/>
    <w:autoRedefine/>
    <w:uiPriority w:val="39"/>
    <w:rsid w:val="001A437A"/>
    <w:pPr>
      <w:tabs>
        <w:tab w:val="left" w:pos="440"/>
        <w:tab w:val="right" w:pos="8364"/>
      </w:tabs>
      <w:spacing w:before="360"/>
    </w:pPr>
    <w:rPr>
      <w:rFonts w:asciiTheme="majorHAnsi" w:hAnsiTheme="majorHAnsi" w:cstheme="majorHAnsi"/>
      <w:b/>
      <w:bCs/>
      <w:caps/>
    </w:rPr>
  </w:style>
  <w:style w:type="paragraph" w:styleId="TOC2">
    <w:name w:val="toc 2"/>
    <w:basedOn w:val="Normal"/>
    <w:next w:val="Normal"/>
    <w:autoRedefine/>
    <w:uiPriority w:val="39"/>
    <w:rsid w:val="00491C62"/>
    <w:pPr>
      <w:tabs>
        <w:tab w:val="left" w:pos="660"/>
        <w:tab w:val="right" w:pos="8364"/>
      </w:tabs>
      <w:spacing w:before="80"/>
      <w:ind w:right="656"/>
    </w:pPr>
    <w:rPr>
      <w:rFonts w:cstheme="minorHAnsi"/>
      <w:b/>
      <w:bCs/>
      <w:sz w:val="20"/>
      <w:szCs w:val="20"/>
    </w:rPr>
  </w:style>
  <w:style w:type="paragraph" w:styleId="TOC3">
    <w:name w:val="toc 3"/>
    <w:basedOn w:val="Normal"/>
    <w:next w:val="Normal"/>
    <w:autoRedefine/>
    <w:rsid w:val="00D85E4D"/>
    <w:pPr>
      <w:ind w:left="220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rsid w:val="00D85E4D"/>
    <w:pPr>
      <w:ind w:left="44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rsid w:val="00D85E4D"/>
    <w:pPr>
      <w:ind w:left="6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rsid w:val="00D85E4D"/>
    <w:pPr>
      <w:ind w:left="88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rsid w:val="00D85E4D"/>
    <w:pPr>
      <w:ind w:left="110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rsid w:val="00D85E4D"/>
    <w:pPr>
      <w:ind w:left="132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rsid w:val="00D85E4D"/>
    <w:pPr>
      <w:ind w:left="1540"/>
    </w:pPr>
    <w:rPr>
      <w:rFonts w:cstheme="minorHAnsi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85E4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rsid w:val="00D85E4D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D85E4D"/>
    <w:rPr>
      <w:rFonts w:asciiTheme="minorHAnsi" w:hAnsiTheme="minorHAnsi" w:eastAsiaTheme="minorHAnsi" w:cstheme="minorBidi"/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D85E4D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D85E4D"/>
    <w:rPr>
      <w:rFonts w:asciiTheme="minorHAnsi" w:hAnsiTheme="minorHAnsi" w:eastAsiaTheme="minorHAnsi" w:cstheme="minorBidi"/>
      <w:sz w:val="22"/>
      <w:szCs w:val="22"/>
      <w:lang w:val="en-GB"/>
    </w:rPr>
  </w:style>
  <w:style w:type="table" w:styleId="TableGrid">
    <w:name w:val="Table Grid"/>
    <w:basedOn w:val="TableNormal"/>
    <w:uiPriority w:val="39"/>
    <w:rsid w:val="00E3235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semiHidden/>
    <w:unhideWhenUsed/>
    <w:rsid w:val="00574ADC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semiHidden/>
    <w:rsid w:val="00574ADC"/>
    <w:rPr>
      <w:rFonts w:ascii="Segoe UI" w:hAnsi="Segoe UI" w:cs="Segoe UI" w:eastAsiaTheme="minorHAnsi"/>
      <w:sz w:val="18"/>
      <w:szCs w:val="18"/>
      <w:lang w:val="en-GB"/>
    </w:rPr>
  </w:style>
  <w:style w:type="character" w:styleId="FollowedHyperlink">
    <w:name w:val="FollowedHyperlink"/>
    <w:basedOn w:val="DefaultParagraphFont"/>
    <w:rsid w:val="00675084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nhideWhenUsed/>
    <w:rsid w:val="00E52340"/>
  </w:style>
  <w:style w:type="character" w:styleId="FootnoteTextChar" w:customStyle="1">
    <w:name w:val="Footnote Text Char"/>
    <w:basedOn w:val="DefaultParagraphFont"/>
    <w:link w:val="FootnoteText"/>
    <w:rsid w:val="00E52340"/>
    <w:rPr>
      <w:rFonts w:asciiTheme="minorHAnsi" w:hAnsiTheme="minorHAnsi" w:eastAsiaTheme="minorHAnsi" w:cstheme="minorBidi"/>
      <w:sz w:val="24"/>
      <w:szCs w:val="24"/>
      <w:lang w:val="en-GB"/>
    </w:rPr>
  </w:style>
  <w:style w:type="character" w:styleId="FootnoteReference">
    <w:name w:val="footnote reference"/>
    <w:basedOn w:val="DefaultParagraphFont"/>
    <w:unhideWhenUsed/>
    <w:rsid w:val="00E52340"/>
    <w:rPr>
      <w:vertAlign w:val="superscript"/>
    </w:rPr>
  </w:style>
  <w:style w:type="paragraph" w:styleId="Default" w:customStyle="1">
    <w:name w:val="Default"/>
    <w:rsid w:val="00366CEC"/>
    <w:pPr>
      <w:autoSpaceDE w:val="0"/>
      <w:autoSpaceDN w:val="0"/>
      <w:adjustRightInd w:val="0"/>
    </w:pPr>
    <w:rPr>
      <w:rFonts w:ascii="Arial" w:hAnsi="Arial" w:eastAsia="Calibri" w:cs="Arial"/>
      <w:color w:val="000000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B53D92"/>
    <w:pPr>
      <w:spacing w:before="100" w:beforeAutospacing="1" w:after="100" w:afterAutospacing="1"/>
    </w:pPr>
  </w:style>
  <w:style w:type="character" w:styleId="UnresolvedMention1" w:customStyle="1">
    <w:name w:val="Unresolved Mention1"/>
    <w:basedOn w:val="DefaultParagraphFont"/>
    <w:rsid w:val="00163384"/>
    <w:rPr>
      <w:color w:val="808080"/>
      <w:shd w:val="clear" w:color="auto" w:fill="E6E6E6"/>
    </w:rPr>
  </w:style>
  <w:style w:type="character" w:styleId="UnresolvedMention2" w:customStyle="1">
    <w:name w:val="Unresolved Mention2"/>
    <w:basedOn w:val="DefaultParagraphFont"/>
    <w:uiPriority w:val="99"/>
    <w:semiHidden/>
    <w:unhideWhenUsed/>
    <w:rsid w:val="00884F9C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A57DBD"/>
    <w:rPr>
      <w:b/>
      <w:bCs/>
    </w:rPr>
  </w:style>
  <w:style w:type="character" w:styleId="UnresolvedMention3" w:customStyle="1">
    <w:name w:val="Unresolved Mention3"/>
    <w:basedOn w:val="DefaultParagraphFont"/>
    <w:uiPriority w:val="99"/>
    <w:semiHidden/>
    <w:unhideWhenUsed/>
    <w:rsid w:val="00EE6384"/>
    <w:rPr>
      <w:color w:val="605E5C"/>
      <w:shd w:val="clear" w:color="auto" w:fill="E1DFDD"/>
    </w:rPr>
  </w:style>
  <w:style w:type="character" w:styleId="CommentReference">
    <w:name w:val="Comment Reference"/>
    <w:basedOn w:val="DefaultParagraphFont"/>
    <w:uiPriority w:val="99"/>
    <w:semiHidden/>
    <w:unhideWhenUsed/>
    <w:rsid w:val="006B5623"/>
    <w:rPr>
      <w:sz w:val="16"/>
      <w:szCs w:val="16"/>
    </w:rPr>
  </w:style>
  <w:style w:type="paragraph" w:styleId="CommentText">
    <w:name w:val="Comment Text"/>
    <w:basedOn w:val="Normal"/>
    <w:link w:val="CommentTextChar"/>
    <w:unhideWhenUsed/>
    <w:rsid w:val="006B5623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rsid w:val="006B5623"/>
    <w:rPr>
      <w:rFonts w:asciiTheme="minorHAnsi" w:hAnsiTheme="minorHAnsi" w:eastAsiaTheme="minorHAnsi" w:cstheme="minorBidi"/>
      <w:lang w:val="en-GB"/>
    </w:rPr>
  </w:style>
  <w:style w:type="character" w:styleId="UnresolvedMention4" w:customStyle="1">
    <w:name w:val="Unresolved Mention4"/>
    <w:basedOn w:val="DefaultParagraphFont"/>
    <w:rsid w:val="006B562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54130"/>
    <w:rPr>
      <w:rFonts w:asciiTheme="minorHAnsi" w:hAnsiTheme="minorHAnsi" w:eastAsiaTheme="minorHAnsi" w:cstheme="minorBidi"/>
      <w:sz w:val="22"/>
      <w:szCs w:val="22"/>
      <w:lang w:val="en-GB"/>
    </w:rPr>
  </w:style>
  <w:style w:type="paragraph" w:styleId="CommentSubject">
    <w:name w:val="Comment Subject"/>
    <w:basedOn w:val="CommentText"/>
    <w:next w:val="CommentText"/>
    <w:link w:val="CommentSubjectChar"/>
    <w:semiHidden/>
    <w:unhideWhenUsed/>
    <w:rsid w:val="008A4E22"/>
    <w:rPr>
      <w:b/>
      <w:bCs/>
    </w:rPr>
  </w:style>
  <w:style w:type="character" w:styleId="CommentSubjectChar" w:customStyle="1">
    <w:name w:val="Comment Subject Char"/>
    <w:basedOn w:val="CommentTextChar"/>
    <w:link w:val="CommentSubject"/>
    <w:semiHidden/>
    <w:rsid w:val="008A4E22"/>
    <w:rPr>
      <w:rFonts w:asciiTheme="minorHAnsi" w:hAnsiTheme="minorHAnsi" w:eastAsiaTheme="minorHAnsi" w:cstheme="minorBidi"/>
      <w:b/>
      <w:bCs/>
      <w:lang w:val="en-GB"/>
    </w:rPr>
  </w:style>
  <w:style w:type="character" w:styleId="UnresolvedMention5" w:customStyle="1">
    <w:name w:val="Unresolved Mention5"/>
    <w:basedOn w:val="DefaultParagraphFont"/>
    <w:uiPriority w:val="99"/>
    <w:semiHidden/>
    <w:unhideWhenUsed/>
    <w:rsid w:val="00A72123"/>
    <w:rPr>
      <w:color w:val="605E5C"/>
      <w:shd w:val="clear" w:color="auto" w:fill="E1DFDD"/>
    </w:rPr>
  </w:style>
  <w:style w:type="character" w:styleId="UnresolvedMention" w:customStyle="1">
    <w:name w:val="Unresolved Mention"/>
    <w:basedOn w:val="DefaultParagraphFont"/>
    <w:uiPriority w:val="99"/>
    <w:semiHidden/>
    <w:unhideWhenUsed/>
    <w:rsid w:val="002746F3"/>
    <w:rPr>
      <w:color w:val="605E5C"/>
      <w:shd w:val="clear" w:color="auto" w:fill="E1DFDD"/>
    </w:rPr>
  </w:style>
  <w:style w:type="character" w:styleId="apple-converted-space" w:customStyle="1">
    <w:name w:val="apple-converted-space"/>
    <w:basedOn w:val="DefaultParagraphFont"/>
    <w:rsid w:val="000B3B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6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1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96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68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87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41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09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diagramQuickStyle" Target="diagrams/quickStyle1.xml" Id="rId13" /><Relationship Type="http://schemas.openxmlformats.org/officeDocument/2006/relationships/hyperlink" Target="https://www.england.nhs.uk/patient-safety/patient-safety-insight/revised-never-events-policy-and-framework/" TargetMode="External" Id="rId18" /><Relationship Type="http://schemas.openxmlformats.org/officeDocument/2006/relationships/customXml" Target="../customXml/item3.xml" Id="rId26" /><Relationship Type="http://schemas.openxmlformats.org/officeDocument/2006/relationships/styles" Target="styles.xml" Id="rId3" /><Relationship Type="http://schemas.openxmlformats.org/officeDocument/2006/relationships/header" Target="header2.xml" Id="rId21" /><Relationship Type="http://schemas.openxmlformats.org/officeDocument/2006/relationships/endnotes" Target="endnotes.xml" Id="rId7" /><Relationship Type="http://schemas.openxmlformats.org/officeDocument/2006/relationships/diagramLayout" Target="diagrams/layout1.xml" Id="rId12" /><Relationship Type="http://schemas.openxmlformats.org/officeDocument/2006/relationships/hyperlink" Target="https://www.england.nhs.uk/long-read/policy-guidance-on-recording-patient-safety-events-and-levels-of-harm/" TargetMode="External" Id="rId17" /><Relationship Type="http://schemas.openxmlformats.org/officeDocument/2006/relationships/customXml" Target="../customXml/item2.xml" Id="rId25" /><Relationship Type="http://schemas.openxmlformats.org/officeDocument/2006/relationships/numbering" Target="numbering.xml" Id="rId2" /><Relationship Type="http://schemas.openxmlformats.org/officeDocument/2006/relationships/footer" Target="footer1.xml" Id="rId20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diagramData" Target="diagrams/data1.xml" Id="rId11" /><Relationship Type="http://schemas.openxmlformats.org/officeDocument/2006/relationships/theme" Target="theme/theme1.xml" Id="rId24" /><Relationship Type="http://schemas.openxmlformats.org/officeDocument/2006/relationships/webSettings" Target="webSettings.xml" Id="rId5" /><Relationship Type="http://schemas.microsoft.com/office/2007/relationships/diagramDrawing" Target="diagrams/drawing1.xml" Id="rId15" /><Relationship Type="http://schemas.openxmlformats.org/officeDocument/2006/relationships/fontTable" Target="fontTable.xml" Id="rId23" /><Relationship Type="http://schemas.openxmlformats.org/officeDocument/2006/relationships/header" Target="header1.xml" Id="rId19" /><Relationship Type="http://schemas.openxmlformats.org/officeDocument/2006/relationships/settings" Target="settings.xml" Id="rId4" /><Relationship Type="http://schemas.openxmlformats.org/officeDocument/2006/relationships/hyperlink" Target="https://www.gmc-uk.org/registration-and-licensing/managing-your-registration/revalidation/guidance-on-supporting-information-for-revalidation/significant-events" TargetMode="External" Id="rId9" /><Relationship Type="http://schemas.openxmlformats.org/officeDocument/2006/relationships/diagramColors" Target="diagrams/colors1.xml" Id="rId14" /><Relationship Type="http://schemas.openxmlformats.org/officeDocument/2006/relationships/footer" Target="footer2.xml" Id="rId22" /><Relationship Type="http://schemas.openxmlformats.org/officeDocument/2006/relationships/customXml" Target="../customXml/item4.xml" Id="rId27" /><Relationship Type="http://schemas.openxmlformats.org/officeDocument/2006/relationships/hyperlink" Target="https://www.legislation.gov.uk/ukpga/2010/15/contents" TargetMode="External" Id="Rbb65a636ea524d16" /><Relationship Type="http://schemas.openxmlformats.org/officeDocument/2006/relationships/hyperlink" Target="https://www.cqc.org.uk/guidance-providers/gps/gp-mythbusters/gp-mythbuster-3-significant-event-analysis-sea" TargetMode="External" Id="Re69ccd732f9842e0" /><Relationship Type="http://schemas.openxmlformats.org/officeDocument/2006/relationships/hyperlink" Target="https://www.themdu.com/guidance-and-advice/guides/significant-event-analysis" TargetMode="External" Id="R18c191f4b71a4b65" /><Relationship Type="http://schemas.microsoft.com/office/2020/10/relationships/intelligence" Target="intelligence2.xml" Id="Ra3d9bcce967a4256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elixirmedics.co.uk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D79B2EDC-D3B9-422D-B65B-48EDD0F22119" TargetMode="External"/><Relationship Id="rId1" Type="http://schemas.openxmlformats.org/officeDocument/2006/relationships/image" Target="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EE1BB27-6DD4-9248-83C1-246DC16E164B}" type="doc">
      <dgm:prSet loTypeId="urn:microsoft.com/office/officeart/2005/8/layout/radial6" loCatId="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7AF59D93-5096-6E4F-A218-321646735539}">
      <dgm:prSet phldrT="[Text]"/>
      <dgm:spPr>
        <a:xfrm>
          <a:off x="1655779" y="1405811"/>
          <a:ext cx="1252420" cy="1252420"/>
        </a:xfr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en-US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Significant Event and Incident Analysis</a:t>
          </a:r>
        </a:p>
      </dgm:t>
    </dgm:pt>
    <dgm:pt modelId="{198C5F15-001B-6B48-9AE8-A21408B8DD19}" type="parTrans" cxnId="{D99860F2-F304-EE49-BDD2-22767281BF80}">
      <dgm:prSet/>
      <dgm:spPr/>
      <dgm:t>
        <a:bodyPr/>
        <a:lstStyle/>
        <a:p>
          <a:pPr algn="ctr"/>
          <a:endParaRPr lang="en-US"/>
        </a:p>
      </dgm:t>
    </dgm:pt>
    <dgm:pt modelId="{86B5EB54-490C-7D4E-9647-77FA87B00AA9}" type="sibTrans" cxnId="{D99860F2-F304-EE49-BDD2-22767281BF80}">
      <dgm:prSet/>
      <dgm:spPr/>
      <dgm:t>
        <a:bodyPr/>
        <a:lstStyle/>
        <a:p>
          <a:pPr algn="ctr"/>
          <a:endParaRPr lang="en-US"/>
        </a:p>
      </dgm:t>
    </dgm:pt>
    <dgm:pt modelId="{4B883FDF-195C-A841-B0D9-93636100CDCA}">
      <dgm:prSet phldrT="[Text]"/>
      <dgm:spPr>
        <a:xfrm>
          <a:off x="1843642" y="328"/>
          <a:ext cx="876694" cy="876694"/>
        </a:xfr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en-US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Identify and prioritise SE/incident</a:t>
          </a:r>
        </a:p>
      </dgm:t>
    </dgm:pt>
    <dgm:pt modelId="{BAC975B2-4648-DB41-AA8B-95F260326B3B}" type="parTrans" cxnId="{1A9E18E3-0779-1A4A-8361-789AD2374F89}">
      <dgm:prSet/>
      <dgm:spPr/>
      <dgm:t>
        <a:bodyPr/>
        <a:lstStyle/>
        <a:p>
          <a:pPr algn="ctr"/>
          <a:endParaRPr lang="en-US"/>
        </a:p>
      </dgm:t>
    </dgm:pt>
    <dgm:pt modelId="{5DA81CD9-2A58-9849-A158-D5D94D2457B9}" type="sibTrans" cxnId="{1A9E18E3-0779-1A4A-8361-789AD2374F89}">
      <dgm:prSet/>
      <dgm:spPr>
        <a:xfrm>
          <a:off x="657082" y="407114"/>
          <a:ext cx="3249814" cy="3249814"/>
        </a:xfr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 algn="ctr"/>
          <a:endParaRPr lang="en-US"/>
        </a:p>
      </dgm:t>
    </dgm:pt>
    <dgm:pt modelId="{50C1F2AF-6768-D84F-A2E1-B25AA57ADCBB}">
      <dgm:prSet phldrT="[Text]"/>
      <dgm:spPr>
        <a:xfrm>
          <a:off x="3089370" y="600239"/>
          <a:ext cx="876694" cy="876694"/>
        </a:xfrm>
        <a:solidFill>
          <a:srgbClr val="9F2096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en-US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Gather relevant, factual information</a:t>
          </a:r>
        </a:p>
      </dgm:t>
    </dgm:pt>
    <dgm:pt modelId="{C8FF6E69-E372-E443-9D85-65C96E9A99DD}" type="parTrans" cxnId="{7268332C-5582-534E-8D44-7C13B128851C}">
      <dgm:prSet/>
      <dgm:spPr/>
      <dgm:t>
        <a:bodyPr/>
        <a:lstStyle/>
        <a:p>
          <a:pPr algn="ctr"/>
          <a:endParaRPr lang="en-US"/>
        </a:p>
      </dgm:t>
    </dgm:pt>
    <dgm:pt modelId="{9B0CF71A-15FF-5D45-A86F-1385FCE3C391}" type="sibTrans" cxnId="{7268332C-5582-534E-8D44-7C13B128851C}">
      <dgm:prSet/>
      <dgm:spPr>
        <a:xfrm>
          <a:off x="657082" y="407114"/>
          <a:ext cx="3249814" cy="3249814"/>
        </a:xfr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 algn="ctr"/>
          <a:endParaRPr lang="en-US"/>
        </a:p>
      </dgm:t>
    </dgm:pt>
    <dgm:pt modelId="{33CA107E-DDB0-7C4A-9727-8AB4BFAA6C75}">
      <dgm:prSet phldrT="[Text]"/>
      <dgm:spPr>
        <a:xfrm>
          <a:off x="3397040" y="1948227"/>
          <a:ext cx="876694" cy="876694"/>
        </a:xfrm>
        <a:solidFill>
          <a:srgbClr val="C0000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en-US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Hold a team meeting</a:t>
          </a:r>
        </a:p>
      </dgm:t>
    </dgm:pt>
    <dgm:pt modelId="{2A02C0D0-57C6-B748-BC9E-20F5A59C5450}" type="parTrans" cxnId="{507BBA68-48A6-D446-A2FD-04EB368D1967}">
      <dgm:prSet/>
      <dgm:spPr/>
      <dgm:t>
        <a:bodyPr/>
        <a:lstStyle/>
        <a:p>
          <a:pPr algn="ctr"/>
          <a:endParaRPr lang="en-US"/>
        </a:p>
      </dgm:t>
    </dgm:pt>
    <dgm:pt modelId="{DCB645EC-5FAF-1247-B933-7C4299417323}" type="sibTrans" cxnId="{507BBA68-48A6-D446-A2FD-04EB368D1967}">
      <dgm:prSet/>
      <dgm:spPr>
        <a:xfrm>
          <a:off x="657082" y="407114"/>
          <a:ext cx="3249814" cy="3249814"/>
        </a:xfr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 algn="ctr"/>
          <a:endParaRPr lang="en-US"/>
        </a:p>
      </dgm:t>
    </dgm:pt>
    <dgm:pt modelId="{86544408-8CF8-6041-91BA-9D70ABB523B7}">
      <dgm:prSet phldrT="[Text]"/>
      <dgm:spPr>
        <a:xfrm>
          <a:off x="2534969" y="3029230"/>
          <a:ext cx="876694" cy="876694"/>
        </a:xfrm>
        <a:solidFill>
          <a:srgbClr val="ED7D31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en-US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Analyse the SE/incident</a:t>
          </a:r>
        </a:p>
      </dgm:t>
    </dgm:pt>
    <dgm:pt modelId="{D25CFAC8-0A7F-DB4B-8AB1-E7C3439BBF4A}" type="parTrans" cxnId="{1A0DC4C6-2588-C04E-806A-89167E5C2D55}">
      <dgm:prSet/>
      <dgm:spPr/>
      <dgm:t>
        <a:bodyPr/>
        <a:lstStyle/>
        <a:p>
          <a:pPr algn="ctr"/>
          <a:endParaRPr lang="en-US"/>
        </a:p>
      </dgm:t>
    </dgm:pt>
    <dgm:pt modelId="{105D7DB0-7699-6C4E-BC82-716B7A205AE6}" type="sibTrans" cxnId="{1A0DC4C6-2588-C04E-806A-89167E5C2D55}">
      <dgm:prSet/>
      <dgm:spPr>
        <a:xfrm>
          <a:off x="657082" y="407114"/>
          <a:ext cx="3249814" cy="3249814"/>
        </a:xfr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 algn="ctr"/>
          <a:endParaRPr lang="en-US"/>
        </a:p>
      </dgm:t>
    </dgm:pt>
    <dgm:pt modelId="{7719D56C-B019-564E-A0C5-84581B31D08B}">
      <dgm:prSet phldrT="[Text]"/>
      <dgm:spPr>
        <a:xfrm>
          <a:off x="1152315" y="3029230"/>
          <a:ext cx="876694" cy="876694"/>
        </a:xfrm>
        <a:solidFill>
          <a:srgbClr val="FFC00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en-US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Agree, implement and monitor change</a:t>
          </a:r>
        </a:p>
      </dgm:t>
    </dgm:pt>
    <dgm:pt modelId="{72B9196B-2283-1A40-AD09-2E15E717E756}" type="parTrans" cxnId="{98EB71EC-A18C-0E4D-9D73-8478A207D4B8}">
      <dgm:prSet/>
      <dgm:spPr/>
      <dgm:t>
        <a:bodyPr/>
        <a:lstStyle/>
        <a:p>
          <a:pPr algn="ctr"/>
          <a:endParaRPr lang="en-GB"/>
        </a:p>
      </dgm:t>
    </dgm:pt>
    <dgm:pt modelId="{5580D14E-2408-BB4E-93BB-2C637C0716E9}" type="sibTrans" cxnId="{98EB71EC-A18C-0E4D-9D73-8478A207D4B8}">
      <dgm:prSet/>
      <dgm:spPr>
        <a:xfrm>
          <a:off x="657082" y="407114"/>
          <a:ext cx="3249814" cy="3249814"/>
        </a:xfr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 algn="ctr"/>
          <a:endParaRPr lang="en-GB"/>
        </a:p>
      </dgm:t>
    </dgm:pt>
    <dgm:pt modelId="{408634D9-002F-524F-9A49-CC0647943400}">
      <dgm:prSet phldrT="[Text]"/>
      <dgm:spPr>
        <a:xfrm>
          <a:off x="290244" y="1948227"/>
          <a:ext cx="876694" cy="876694"/>
        </a:xfrm>
        <a:solidFill>
          <a:srgbClr val="70AD47">
            <a:lumMod val="7500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en-US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Record the SE/incident</a:t>
          </a:r>
        </a:p>
      </dgm:t>
    </dgm:pt>
    <dgm:pt modelId="{168DA3D1-FFC2-7C4E-8426-9CB298B48122}" type="parTrans" cxnId="{411A944F-9EAB-3343-94D8-B81EE3E2D001}">
      <dgm:prSet/>
      <dgm:spPr/>
      <dgm:t>
        <a:bodyPr/>
        <a:lstStyle/>
        <a:p>
          <a:pPr algn="ctr"/>
          <a:endParaRPr lang="en-GB"/>
        </a:p>
      </dgm:t>
    </dgm:pt>
    <dgm:pt modelId="{CED0CC48-8E87-B84C-9494-972957471D25}" type="sibTrans" cxnId="{411A944F-9EAB-3343-94D8-B81EE3E2D001}">
      <dgm:prSet/>
      <dgm:spPr>
        <a:xfrm>
          <a:off x="657082" y="407114"/>
          <a:ext cx="3249814" cy="3249814"/>
        </a:xfr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 algn="ctr"/>
          <a:endParaRPr lang="en-GB"/>
        </a:p>
      </dgm:t>
    </dgm:pt>
    <dgm:pt modelId="{72477FEC-0400-9E4A-8CD2-911B671584B7}">
      <dgm:prSet phldrT="[Text]"/>
      <dgm:spPr>
        <a:xfrm>
          <a:off x="597914" y="600239"/>
          <a:ext cx="876694" cy="876694"/>
        </a:xfrm>
        <a:solidFill>
          <a:srgbClr val="0CB298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en-US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Share the report with all involved</a:t>
          </a:r>
        </a:p>
      </dgm:t>
    </dgm:pt>
    <dgm:pt modelId="{342BFDC1-21C6-1D49-8196-72632AA4A5EF}" type="parTrans" cxnId="{31B1BA85-041E-6840-A846-5A6E784E709E}">
      <dgm:prSet/>
      <dgm:spPr/>
      <dgm:t>
        <a:bodyPr/>
        <a:lstStyle/>
        <a:p>
          <a:pPr algn="ctr"/>
          <a:endParaRPr lang="en-GB"/>
        </a:p>
      </dgm:t>
    </dgm:pt>
    <dgm:pt modelId="{1C11D603-5387-004F-82FD-CF4C56048998}" type="sibTrans" cxnId="{31B1BA85-041E-6840-A846-5A6E784E709E}">
      <dgm:prSet/>
      <dgm:spPr>
        <a:xfrm>
          <a:off x="657082" y="407114"/>
          <a:ext cx="3249814" cy="3249814"/>
        </a:xfr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 algn="ctr"/>
          <a:endParaRPr lang="en-GB"/>
        </a:p>
      </dgm:t>
    </dgm:pt>
    <dgm:pt modelId="{EE564B25-BB58-B144-8052-9C86F3EBF923}" type="pres">
      <dgm:prSet presAssocID="{7EE1BB27-6DD4-9248-83C1-246DC16E164B}" presName="Name0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297649FA-165E-A240-83C9-993853289FF9}" type="pres">
      <dgm:prSet presAssocID="{7AF59D93-5096-6E4F-A218-321646735539}" presName="centerShape" presStyleLbl="node0" presStyleIdx="0" presStyleCnt="1"/>
      <dgm:spPr>
        <a:prstGeom prst="ellipse">
          <a:avLst/>
        </a:prstGeom>
      </dgm:spPr>
      <dgm:t>
        <a:bodyPr/>
        <a:lstStyle/>
        <a:p>
          <a:endParaRPr lang="en-US"/>
        </a:p>
      </dgm:t>
    </dgm:pt>
    <dgm:pt modelId="{1433B99C-ABEC-E74A-9DFE-712A5B31C8FA}" type="pres">
      <dgm:prSet presAssocID="{4B883FDF-195C-A841-B0D9-93636100CDCA}" presName="node" presStyleLbl="node1" presStyleIdx="0" presStyleCnt="7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en-US"/>
        </a:p>
      </dgm:t>
    </dgm:pt>
    <dgm:pt modelId="{ABDCDEEE-AB8E-2E40-86AD-D335C10DC787}" type="pres">
      <dgm:prSet presAssocID="{4B883FDF-195C-A841-B0D9-93636100CDCA}" presName="dummy" presStyleCnt="0"/>
      <dgm:spPr/>
    </dgm:pt>
    <dgm:pt modelId="{5D1B8CAC-B6C7-BE44-B9EA-8DB2512BAF7C}" type="pres">
      <dgm:prSet presAssocID="{5DA81CD9-2A58-9849-A158-D5D94D2457B9}" presName="sibTrans" presStyleLbl="sibTrans2D1" presStyleIdx="0" presStyleCnt="7"/>
      <dgm:spPr>
        <a:prstGeom prst="blockArc">
          <a:avLst>
            <a:gd name="adj1" fmla="val 16200000"/>
            <a:gd name="adj2" fmla="val 19285714"/>
            <a:gd name="adj3" fmla="val 3885"/>
          </a:avLst>
        </a:prstGeom>
      </dgm:spPr>
      <dgm:t>
        <a:bodyPr/>
        <a:lstStyle/>
        <a:p>
          <a:endParaRPr lang="en-US"/>
        </a:p>
      </dgm:t>
    </dgm:pt>
    <dgm:pt modelId="{E6AE159E-AC89-3B4B-9C10-C1104178CA40}" type="pres">
      <dgm:prSet presAssocID="{50C1F2AF-6768-D84F-A2E1-B25AA57ADCBB}" presName="node" presStyleLbl="node1" presStyleIdx="1" presStyleCnt="7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en-US"/>
        </a:p>
      </dgm:t>
    </dgm:pt>
    <dgm:pt modelId="{8E99202E-8F9E-1343-AD92-42553AB93ABD}" type="pres">
      <dgm:prSet presAssocID="{50C1F2AF-6768-D84F-A2E1-B25AA57ADCBB}" presName="dummy" presStyleCnt="0"/>
      <dgm:spPr/>
    </dgm:pt>
    <dgm:pt modelId="{D8C4C1B9-C48B-6F45-8934-F3139B3C4734}" type="pres">
      <dgm:prSet presAssocID="{9B0CF71A-15FF-5D45-A86F-1385FCE3C391}" presName="sibTrans" presStyleLbl="sibTrans2D1" presStyleIdx="1" presStyleCnt="7"/>
      <dgm:spPr>
        <a:prstGeom prst="blockArc">
          <a:avLst>
            <a:gd name="adj1" fmla="val 19285714"/>
            <a:gd name="adj2" fmla="val 771429"/>
            <a:gd name="adj3" fmla="val 3885"/>
          </a:avLst>
        </a:prstGeom>
      </dgm:spPr>
      <dgm:t>
        <a:bodyPr/>
        <a:lstStyle/>
        <a:p>
          <a:endParaRPr lang="en-US"/>
        </a:p>
      </dgm:t>
    </dgm:pt>
    <dgm:pt modelId="{60772827-885C-1041-93AA-DEF1D86B670E}" type="pres">
      <dgm:prSet presAssocID="{33CA107E-DDB0-7C4A-9727-8AB4BFAA6C75}" presName="node" presStyleLbl="node1" presStyleIdx="2" presStyleCnt="7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en-US"/>
        </a:p>
      </dgm:t>
    </dgm:pt>
    <dgm:pt modelId="{94F13E03-B9E1-F94B-AD53-EC9E6452164B}" type="pres">
      <dgm:prSet presAssocID="{33CA107E-DDB0-7C4A-9727-8AB4BFAA6C75}" presName="dummy" presStyleCnt="0"/>
      <dgm:spPr/>
    </dgm:pt>
    <dgm:pt modelId="{E116A46D-4D49-1D4C-80ED-D246858FE8A7}" type="pres">
      <dgm:prSet presAssocID="{DCB645EC-5FAF-1247-B933-7C4299417323}" presName="sibTrans" presStyleLbl="sibTrans2D1" presStyleIdx="2" presStyleCnt="7"/>
      <dgm:spPr>
        <a:prstGeom prst="blockArc">
          <a:avLst>
            <a:gd name="adj1" fmla="val 771429"/>
            <a:gd name="adj2" fmla="val 3857143"/>
            <a:gd name="adj3" fmla="val 3885"/>
          </a:avLst>
        </a:prstGeom>
      </dgm:spPr>
      <dgm:t>
        <a:bodyPr/>
        <a:lstStyle/>
        <a:p>
          <a:endParaRPr lang="en-US"/>
        </a:p>
      </dgm:t>
    </dgm:pt>
    <dgm:pt modelId="{03A8331D-AD62-9146-BEDA-847BEBED156A}" type="pres">
      <dgm:prSet presAssocID="{86544408-8CF8-6041-91BA-9D70ABB523B7}" presName="node" presStyleLbl="node1" presStyleIdx="3" presStyleCnt="7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en-US"/>
        </a:p>
      </dgm:t>
    </dgm:pt>
    <dgm:pt modelId="{CD936CD9-4D29-6744-A97B-62CB5BD086A7}" type="pres">
      <dgm:prSet presAssocID="{86544408-8CF8-6041-91BA-9D70ABB523B7}" presName="dummy" presStyleCnt="0"/>
      <dgm:spPr/>
    </dgm:pt>
    <dgm:pt modelId="{F298E8B6-554A-E04C-AFB8-F511697EA292}" type="pres">
      <dgm:prSet presAssocID="{105D7DB0-7699-6C4E-BC82-716B7A205AE6}" presName="sibTrans" presStyleLbl="sibTrans2D1" presStyleIdx="3" presStyleCnt="7"/>
      <dgm:spPr>
        <a:prstGeom prst="blockArc">
          <a:avLst>
            <a:gd name="adj1" fmla="val 3857143"/>
            <a:gd name="adj2" fmla="val 6942857"/>
            <a:gd name="adj3" fmla="val 3885"/>
          </a:avLst>
        </a:prstGeom>
      </dgm:spPr>
      <dgm:t>
        <a:bodyPr/>
        <a:lstStyle/>
        <a:p>
          <a:endParaRPr lang="en-US"/>
        </a:p>
      </dgm:t>
    </dgm:pt>
    <dgm:pt modelId="{C4CC70CC-ACAA-D54E-A52F-0EE87C2F8F89}" type="pres">
      <dgm:prSet presAssocID="{7719D56C-B019-564E-A0C5-84581B31D08B}" presName="node" presStyleLbl="node1" presStyleIdx="4" presStyleCnt="7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en-US"/>
        </a:p>
      </dgm:t>
    </dgm:pt>
    <dgm:pt modelId="{AA01A33A-D46C-3D4D-A102-54133B85D7C5}" type="pres">
      <dgm:prSet presAssocID="{7719D56C-B019-564E-A0C5-84581B31D08B}" presName="dummy" presStyleCnt="0"/>
      <dgm:spPr/>
    </dgm:pt>
    <dgm:pt modelId="{5473DED3-6528-6047-AE71-3A20C00CB28D}" type="pres">
      <dgm:prSet presAssocID="{5580D14E-2408-BB4E-93BB-2C637C0716E9}" presName="sibTrans" presStyleLbl="sibTrans2D1" presStyleIdx="4" presStyleCnt="7"/>
      <dgm:spPr>
        <a:prstGeom prst="blockArc">
          <a:avLst>
            <a:gd name="adj1" fmla="val 6942857"/>
            <a:gd name="adj2" fmla="val 10028571"/>
            <a:gd name="adj3" fmla="val 3885"/>
          </a:avLst>
        </a:prstGeom>
      </dgm:spPr>
      <dgm:t>
        <a:bodyPr/>
        <a:lstStyle/>
        <a:p>
          <a:endParaRPr lang="en-US"/>
        </a:p>
      </dgm:t>
    </dgm:pt>
    <dgm:pt modelId="{0ABD2AB3-17AA-FD42-9D1C-16129330AB26}" type="pres">
      <dgm:prSet presAssocID="{408634D9-002F-524F-9A49-CC0647943400}" presName="node" presStyleLbl="node1" presStyleIdx="5" presStyleCnt="7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en-US"/>
        </a:p>
      </dgm:t>
    </dgm:pt>
    <dgm:pt modelId="{9F114E4C-C689-A24B-986E-CEFC63CEFB8F}" type="pres">
      <dgm:prSet presAssocID="{408634D9-002F-524F-9A49-CC0647943400}" presName="dummy" presStyleCnt="0"/>
      <dgm:spPr/>
    </dgm:pt>
    <dgm:pt modelId="{B0CE1471-0C57-AD4B-8EC6-596CC0EDA15C}" type="pres">
      <dgm:prSet presAssocID="{CED0CC48-8E87-B84C-9494-972957471D25}" presName="sibTrans" presStyleLbl="sibTrans2D1" presStyleIdx="5" presStyleCnt="7"/>
      <dgm:spPr>
        <a:prstGeom prst="blockArc">
          <a:avLst>
            <a:gd name="adj1" fmla="val 10028571"/>
            <a:gd name="adj2" fmla="val 13114286"/>
            <a:gd name="adj3" fmla="val 3885"/>
          </a:avLst>
        </a:prstGeom>
      </dgm:spPr>
      <dgm:t>
        <a:bodyPr/>
        <a:lstStyle/>
        <a:p>
          <a:endParaRPr lang="en-US"/>
        </a:p>
      </dgm:t>
    </dgm:pt>
    <dgm:pt modelId="{506403D5-9643-1F40-B99C-C7D421EA3203}" type="pres">
      <dgm:prSet presAssocID="{72477FEC-0400-9E4A-8CD2-911B671584B7}" presName="node" presStyleLbl="node1" presStyleIdx="6" presStyleCnt="7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en-US"/>
        </a:p>
      </dgm:t>
    </dgm:pt>
    <dgm:pt modelId="{FEF32522-5D76-4543-B3AD-29342117482E}" type="pres">
      <dgm:prSet presAssocID="{72477FEC-0400-9E4A-8CD2-911B671584B7}" presName="dummy" presStyleCnt="0"/>
      <dgm:spPr/>
    </dgm:pt>
    <dgm:pt modelId="{423D4E57-C2BF-734D-9523-8A2AA263D88A}" type="pres">
      <dgm:prSet presAssocID="{1C11D603-5387-004F-82FD-CF4C56048998}" presName="sibTrans" presStyleLbl="sibTrans2D1" presStyleIdx="6" presStyleCnt="7"/>
      <dgm:spPr>
        <a:prstGeom prst="blockArc">
          <a:avLst>
            <a:gd name="adj1" fmla="val 13114286"/>
            <a:gd name="adj2" fmla="val 16200000"/>
            <a:gd name="adj3" fmla="val 3885"/>
          </a:avLst>
        </a:prstGeom>
      </dgm:spPr>
      <dgm:t>
        <a:bodyPr/>
        <a:lstStyle/>
        <a:p>
          <a:endParaRPr lang="en-US"/>
        </a:p>
      </dgm:t>
    </dgm:pt>
  </dgm:ptLst>
  <dgm:cxnLst>
    <dgm:cxn modelId="{1A9E18E3-0779-1A4A-8361-789AD2374F89}" srcId="{7AF59D93-5096-6E4F-A218-321646735539}" destId="{4B883FDF-195C-A841-B0D9-93636100CDCA}" srcOrd="0" destOrd="0" parTransId="{BAC975B2-4648-DB41-AA8B-95F260326B3B}" sibTransId="{5DA81CD9-2A58-9849-A158-D5D94D2457B9}"/>
    <dgm:cxn modelId="{7268332C-5582-534E-8D44-7C13B128851C}" srcId="{7AF59D93-5096-6E4F-A218-321646735539}" destId="{50C1F2AF-6768-D84F-A2E1-B25AA57ADCBB}" srcOrd="1" destOrd="0" parTransId="{C8FF6E69-E372-E443-9D85-65C96E9A99DD}" sibTransId="{9B0CF71A-15FF-5D45-A86F-1385FCE3C391}"/>
    <dgm:cxn modelId="{5DBC49E8-E8DB-4E14-997D-AB8DE121DD9E}" type="presOf" srcId="{9B0CF71A-15FF-5D45-A86F-1385FCE3C391}" destId="{D8C4C1B9-C48B-6F45-8934-F3139B3C4734}" srcOrd="0" destOrd="0" presId="urn:microsoft.com/office/officeart/2005/8/layout/radial6"/>
    <dgm:cxn modelId="{46842C2B-EDC3-4C27-BCEB-DC9A86508292}" type="presOf" srcId="{105D7DB0-7699-6C4E-BC82-716B7A205AE6}" destId="{F298E8B6-554A-E04C-AFB8-F511697EA292}" srcOrd="0" destOrd="0" presId="urn:microsoft.com/office/officeart/2005/8/layout/radial6"/>
    <dgm:cxn modelId="{E8548D32-C62B-489F-A240-1D8985CB745A}" type="presOf" srcId="{1C11D603-5387-004F-82FD-CF4C56048998}" destId="{423D4E57-C2BF-734D-9523-8A2AA263D88A}" srcOrd="0" destOrd="0" presId="urn:microsoft.com/office/officeart/2005/8/layout/radial6"/>
    <dgm:cxn modelId="{411A944F-9EAB-3343-94D8-B81EE3E2D001}" srcId="{7AF59D93-5096-6E4F-A218-321646735539}" destId="{408634D9-002F-524F-9A49-CC0647943400}" srcOrd="5" destOrd="0" parTransId="{168DA3D1-FFC2-7C4E-8426-9CB298B48122}" sibTransId="{CED0CC48-8E87-B84C-9494-972957471D25}"/>
    <dgm:cxn modelId="{4CE74CEB-82E3-4085-BED2-8267AE0FD531}" type="presOf" srcId="{7EE1BB27-6DD4-9248-83C1-246DC16E164B}" destId="{EE564B25-BB58-B144-8052-9C86F3EBF923}" srcOrd="0" destOrd="0" presId="urn:microsoft.com/office/officeart/2005/8/layout/radial6"/>
    <dgm:cxn modelId="{502F9E32-4690-44B1-83D8-B4CD2FE610F4}" type="presOf" srcId="{408634D9-002F-524F-9A49-CC0647943400}" destId="{0ABD2AB3-17AA-FD42-9D1C-16129330AB26}" srcOrd="0" destOrd="0" presId="urn:microsoft.com/office/officeart/2005/8/layout/radial6"/>
    <dgm:cxn modelId="{507BBA68-48A6-D446-A2FD-04EB368D1967}" srcId="{7AF59D93-5096-6E4F-A218-321646735539}" destId="{33CA107E-DDB0-7C4A-9727-8AB4BFAA6C75}" srcOrd="2" destOrd="0" parTransId="{2A02C0D0-57C6-B748-BC9E-20F5A59C5450}" sibTransId="{DCB645EC-5FAF-1247-B933-7C4299417323}"/>
    <dgm:cxn modelId="{75203B7C-235F-4F6A-967E-F1AB41798296}" type="presOf" srcId="{33CA107E-DDB0-7C4A-9727-8AB4BFAA6C75}" destId="{60772827-885C-1041-93AA-DEF1D86B670E}" srcOrd="0" destOrd="0" presId="urn:microsoft.com/office/officeart/2005/8/layout/radial6"/>
    <dgm:cxn modelId="{64EF187D-0E74-4D77-BBC5-5670B1AD9260}" type="presOf" srcId="{86544408-8CF8-6041-91BA-9D70ABB523B7}" destId="{03A8331D-AD62-9146-BEDA-847BEBED156A}" srcOrd="0" destOrd="0" presId="urn:microsoft.com/office/officeart/2005/8/layout/radial6"/>
    <dgm:cxn modelId="{746F4D8D-4842-4051-93B5-8733BA731C21}" type="presOf" srcId="{7719D56C-B019-564E-A0C5-84581B31D08B}" destId="{C4CC70CC-ACAA-D54E-A52F-0EE87C2F8F89}" srcOrd="0" destOrd="0" presId="urn:microsoft.com/office/officeart/2005/8/layout/radial6"/>
    <dgm:cxn modelId="{EBA0FE5D-75F8-4BBF-95C1-F4824B451D66}" type="presOf" srcId="{5580D14E-2408-BB4E-93BB-2C637C0716E9}" destId="{5473DED3-6528-6047-AE71-3A20C00CB28D}" srcOrd="0" destOrd="0" presId="urn:microsoft.com/office/officeart/2005/8/layout/radial6"/>
    <dgm:cxn modelId="{E7303EAA-7DAB-4446-AEA7-34C0D4969C0A}" type="presOf" srcId="{CED0CC48-8E87-B84C-9494-972957471D25}" destId="{B0CE1471-0C57-AD4B-8EC6-596CC0EDA15C}" srcOrd="0" destOrd="0" presId="urn:microsoft.com/office/officeart/2005/8/layout/radial6"/>
    <dgm:cxn modelId="{F35FDD8B-76DD-4A94-A4E8-04C8CC2720DC}" type="presOf" srcId="{50C1F2AF-6768-D84F-A2E1-B25AA57ADCBB}" destId="{E6AE159E-AC89-3B4B-9C10-C1104178CA40}" srcOrd="0" destOrd="0" presId="urn:microsoft.com/office/officeart/2005/8/layout/radial6"/>
    <dgm:cxn modelId="{B542805D-9A97-4DDD-B7DB-43395DB74077}" type="presOf" srcId="{4B883FDF-195C-A841-B0D9-93636100CDCA}" destId="{1433B99C-ABEC-E74A-9DFE-712A5B31C8FA}" srcOrd="0" destOrd="0" presId="urn:microsoft.com/office/officeart/2005/8/layout/radial6"/>
    <dgm:cxn modelId="{A17EC709-B098-4CA5-BD4F-6F4B81745A4E}" type="presOf" srcId="{7AF59D93-5096-6E4F-A218-321646735539}" destId="{297649FA-165E-A240-83C9-993853289FF9}" srcOrd="0" destOrd="0" presId="urn:microsoft.com/office/officeart/2005/8/layout/radial6"/>
    <dgm:cxn modelId="{59D330A7-B1D1-4ED7-B5E0-3DB7CA9DCFE9}" type="presOf" srcId="{5DA81CD9-2A58-9849-A158-D5D94D2457B9}" destId="{5D1B8CAC-B6C7-BE44-B9EA-8DB2512BAF7C}" srcOrd="0" destOrd="0" presId="urn:microsoft.com/office/officeart/2005/8/layout/radial6"/>
    <dgm:cxn modelId="{31B1BA85-041E-6840-A846-5A6E784E709E}" srcId="{7AF59D93-5096-6E4F-A218-321646735539}" destId="{72477FEC-0400-9E4A-8CD2-911B671584B7}" srcOrd="6" destOrd="0" parTransId="{342BFDC1-21C6-1D49-8196-72632AA4A5EF}" sibTransId="{1C11D603-5387-004F-82FD-CF4C56048998}"/>
    <dgm:cxn modelId="{98EB71EC-A18C-0E4D-9D73-8478A207D4B8}" srcId="{7AF59D93-5096-6E4F-A218-321646735539}" destId="{7719D56C-B019-564E-A0C5-84581B31D08B}" srcOrd="4" destOrd="0" parTransId="{72B9196B-2283-1A40-AD09-2E15E717E756}" sibTransId="{5580D14E-2408-BB4E-93BB-2C637C0716E9}"/>
    <dgm:cxn modelId="{1A0DC4C6-2588-C04E-806A-89167E5C2D55}" srcId="{7AF59D93-5096-6E4F-A218-321646735539}" destId="{86544408-8CF8-6041-91BA-9D70ABB523B7}" srcOrd="3" destOrd="0" parTransId="{D25CFAC8-0A7F-DB4B-8AB1-E7C3439BBF4A}" sibTransId="{105D7DB0-7699-6C4E-BC82-716B7A205AE6}"/>
    <dgm:cxn modelId="{F7A638AC-C219-46F6-B53F-C180156AA53B}" type="presOf" srcId="{DCB645EC-5FAF-1247-B933-7C4299417323}" destId="{E116A46D-4D49-1D4C-80ED-D246858FE8A7}" srcOrd="0" destOrd="0" presId="urn:microsoft.com/office/officeart/2005/8/layout/radial6"/>
    <dgm:cxn modelId="{D99860F2-F304-EE49-BDD2-22767281BF80}" srcId="{7EE1BB27-6DD4-9248-83C1-246DC16E164B}" destId="{7AF59D93-5096-6E4F-A218-321646735539}" srcOrd="0" destOrd="0" parTransId="{198C5F15-001B-6B48-9AE8-A21408B8DD19}" sibTransId="{86B5EB54-490C-7D4E-9647-77FA87B00AA9}"/>
    <dgm:cxn modelId="{27999F11-9A0B-429D-9E8F-086A33FECDCD}" type="presOf" srcId="{72477FEC-0400-9E4A-8CD2-911B671584B7}" destId="{506403D5-9643-1F40-B99C-C7D421EA3203}" srcOrd="0" destOrd="0" presId="urn:microsoft.com/office/officeart/2005/8/layout/radial6"/>
    <dgm:cxn modelId="{A7AB6EFE-0005-4265-B209-72150066E5B8}" type="presParOf" srcId="{EE564B25-BB58-B144-8052-9C86F3EBF923}" destId="{297649FA-165E-A240-83C9-993853289FF9}" srcOrd="0" destOrd="0" presId="urn:microsoft.com/office/officeart/2005/8/layout/radial6"/>
    <dgm:cxn modelId="{1292B8E4-2F62-4337-AB7C-BE344D60E03D}" type="presParOf" srcId="{EE564B25-BB58-B144-8052-9C86F3EBF923}" destId="{1433B99C-ABEC-E74A-9DFE-712A5B31C8FA}" srcOrd="1" destOrd="0" presId="urn:microsoft.com/office/officeart/2005/8/layout/radial6"/>
    <dgm:cxn modelId="{1D28323A-8D0F-46EE-9B35-13F83A29BA87}" type="presParOf" srcId="{EE564B25-BB58-B144-8052-9C86F3EBF923}" destId="{ABDCDEEE-AB8E-2E40-86AD-D335C10DC787}" srcOrd="2" destOrd="0" presId="urn:microsoft.com/office/officeart/2005/8/layout/radial6"/>
    <dgm:cxn modelId="{F74CB8CA-2B13-4356-932E-3F681B90B5A4}" type="presParOf" srcId="{EE564B25-BB58-B144-8052-9C86F3EBF923}" destId="{5D1B8CAC-B6C7-BE44-B9EA-8DB2512BAF7C}" srcOrd="3" destOrd="0" presId="urn:microsoft.com/office/officeart/2005/8/layout/radial6"/>
    <dgm:cxn modelId="{29B84DCE-C223-47C3-9A5A-C66AF97A7C7B}" type="presParOf" srcId="{EE564B25-BB58-B144-8052-9C86F3EBF923}" destId="{E6AE159E-AC89-3B4B-9C10-C1104178CA40}" srcOrd="4" destOrd="0" presId="urn:microsoft.com/office/officeart/2005/8/layout/radial6"/>
    <dgm:cxn modelId="{8C411EA6-3DA5-4891-A6D4-39B7834FAE6B}" type="presParOf" srcId="{EE564B25-BB58-B144-8052-9C86F3EBF923}" destId="{8E99202E-8F9E-1343-AD92-42553AB93ABD}" srcOrd="5" destOrd="0" presId="urn:microsoft.com/office/officeart/2005/8/layout/radial6"/>
    <dgm:cxn modelId="{CAD40B1E-9AA5-44C5-B95B-14284D96CC21}" type="presParOf" srcId="{EE564B25-BB58-B144-8052-9C86F3EBF923}" destId="{D8C4C1B9-C48B-6F45-8934-F3139B3C4734}" srcOrd="6" destOrd="0" presId="urn:microsoft.com/office/officeart/2005/8/layout/radial6"/>
    <dgm:cxn modelId="{558CDCA6-08A5-4B65-845C-282AB75D3A2B}" type="presParOf" srcId="{EE564B25-BB58-B144-8052-9C86F3EBF923}" destId="{60772827-885C-1041-93AA-DEF1D86B670E}" srcOrd="7" destOrd="0" presId="urn:microsoft.com/office/officeart/2005/8/layout/radial6"/>
    <dgm:cxn modelId="{F7A3B2E8-7E7C-4555-B1A1-FAFF9369B62E}" type="presParOf" srcId="{EE564B25-BB58-B144-8052-9C86F3EBF923}" destId="{94F13E03-B9E1-F94B-AD53-EC9E6452164B}" srcOrd="8" destOrd="0" presId="urn:microsoft.com/office/officeart/2005/8/layout/radial6"/>
    <dgm:cxn modelId="{1E69A852-5E02-4FD9-AF21-B3DC2B57BEB2}" type="presParOf" srcId="{EE564B25-BB58-B144-8052-9C86F3EBF923}" destId="{E116A46D-4D49-1D4C-80ED-D246858FE8A7}" srcOrd="9" destOrd="0" presId="urn:microsoft.com/office/officeart/2005/8/layout/radial6"/>
    <dgm:cxn modelId="{11F66B54-63E4-4E2B-A35A-A2A47AFE7BA2}" type="presParOf" srcId="{EE564B25-BB58-B144-8052-9C86F3EBF923}" destId="{03A8331D-AD62-9146-BEDA-847BEBED156A}" srcOrd="10" destOrd="0" presId="urn:microsoft.com/office/officeart/2005/8/layout/radial6"/>
    <dgm:cxn modelId="{7F0F8C6C-A609-484B-B588-EF50E815DAB3}" type="presParOf" srcId="{EE564B25-BB58-B144-8052-9C86F3EBF923}" destId="{CD936CD9-4D29-6744-A97B-62CB5BD086A7}" srcOrd="11" destOrd="0" presId="urn:microsoft.com/office/officeart/2005/8/layout/radial6"/>
    <dgm:cxn modelId="{50718DD4-6CCD-413B-9BE2-EAF38C463166}" type="presParOf" srcId="{EE564B25-BB58-B144-8052-9C86F3EBF923}" destId="{F298E8B6-554A-E04C-AFB8-F511697EA292}" srcOrd="12" destOrd="0" presId="urn:microsoft.com/office/officeart/2005/8/layout/radial6"/>
    <dgm:cxn modelId="{BC840C96-0718-4205-AFD8-70938A582D92}" type="presParOf" srcId="{EE564B25-BB58-B144-8052-9C86F3EBF923}" destId="{C4CC70CC-ACAA-D54E-A52F-0EE87C2F8F89}" srcOrd="13" destOrd="0" presId="urn:microsoft.com/office/officeart/2005/8/layout/radial6"/>
    <dgm:cxn modelId="{2BAE5C97-677F-4F77-92FF-8796C9870403}" type="presParOf" srcId="{EE564B25-BB58-B144-8052-9C86F3EBF923}" destId="{AA01A33A-D46C-3D4D-A102-54133B85D7C5}" srcOrd="14" destOrd="0" presId="urn:microsoft.com/office/officeart/2005/8/layout/radial6"/>
    <dgm:cxn modelId="{FBCF27D7-3264-4857-AB33-855EB8AA890D}" type="presParOf" srcId="{EE564B25-BB58-B144-8052-9C86F3EBF923}" destId="{5473DED3-6528-6047-AE71-3A20C00CB28D}" srcOrd="15" destOrd="0" presId="urn:microsoft.com/office/officeart/2005/8/layout/radial6"/>
    <dgm:cxn modelId="{2C206BF6-60B2-4356-BE61-D59B7D8A89F6}" type="presParOf" srcId="{EE564B25-BB58-B144-8052-9C86F3EBF923}" destId="{0ABD2AB3-17AA-FD42-9D1C-16129330AB26}" srcOrd="16" destOrd="0" presId="urn:microsoft.com/office/officeart/2005/8/layout/radial6"/>
    <dgm:cxn modelId="{25514DF4-383F-44B6-A49F-34316B3A6E30}" type="presParOf" srcId="{EE564B25-BB58-B144-8052-9C86F3EBF923}" destId="{9F114E4C-C689-A24B-986E-CEFC63CEFB8F}" srcOrd="17" destOrd="0" presId="urn:microsoft.com/office/officeart/2005/8/layout/radial6"/>
    <dgm:cxn modelId="{2BFB55E3-2C3F-4042-A154-29E7A766A23C}" type="presParOf" srcId="{EE564B25-BB58-B144-8052-9C86F3EBF923}" destId="{B0CE1471-0C57-AD4B-8EC6-596CC0EDA15C}" srcOrd="18" destOrd="0" presId="urn:microsoft.com/office/officeart/2005/8/layout/radial6"/>
    <dgm:cxn modelId="{4F31DD54-A314-4B41-9D1E-C7B2F4A15809}" type="presParOf" srcId="{EE564B25-BB58-B144-8052-9C86F3EBF923}" destId="{506403D5-9643-1F40-B99C-C7D421EA3203}" srcOrd="19" destOrd="0" presId="urn:microsoft.com/office/officeart/2005/8/layout/radial6"/>
    <dgm:cxn modelId="{D271B8CB-AA30-43CB-918D-37C0FACAB037}" type="presParOf" srcId="{EE564B25-BB58-B144-8052-9C86F3EBF923}" destId="{FEF32522-5D76-4543-B3AD-29342117482E}" srcOrd="20" destOrd="0" presId="urn:microsoft.com/office/officeart/2005/8/layout/radial6"/>
    <dgm:cxn modelId="{FA9CF7AE-436C-454D-A1F0-B52B2AA30800}" type="presParOf" srcId="{EE564B25-BB58-B144-8052-9C86F3EBF923}" destId="{423D4E57-C2BF-734D-9523-8A2AA263D88A}" srcOrd="21" destOrd="0" presId="urn:microsoft.com/office/officeart/2005/8/layout/radial6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23D4E57-C2BF-734D-9523-8A2AA263D88A}">
      <dsp:nvSpPr>
        <dsp:cNvPr id="0" name=""/>
        <dsp:cNvSpPr/>
      </dsp:nvSpPr>
      <dsp:spPr>
        <a:xfrm>
          <a:off x="1045210" y="419038"/>
          <a:ext cx="3329991" cy="3329991"/>
        </a:xfrm>
        <a:prstGeom prst="blockArc">
          <a:avLst>
            <a:gd name="adj1" fmla="val 13114286"/>
            <a:gd name="adj2" fmla="val 16200000"/>
            <a:gd name="adj3" fmla="val 3885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0CE1471-0C57-AD4B-8EC6-596CC0EDA15C}">
      <dsp:nvSpPr>
        <dsp:cNvPr id="0" name=""/>
        <dsp:cNvSpPr/>
      </dsp:nvSpPr>
      <dsp:spPr>
        <a:xfrm>
          <a:off x="1045210" y="419038"/>
          <a:ext cx="3329991" cy="3329991"/>
        </a:xfrm>
        <a:prstGeom prst="blockArc">
          <a:avLst>
            <a:gd name="adj1" fmla="val 10028571"/>
            <a:gd name="adj2" fmla="val 13114286"/>
            <a:gd name="adj3" fmla="val 3885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473DED3-6528-6047-AE71-3A20C00CB28D}">
      <dsp:nvSpPr>
        <dsp:cNvPr id="0" name=""/>
        <dsp:cNvSpPr/>
      </dsp:nvSpPr>
      <dsp:spPr>
        <a:xfrm>
          <a:off x="1045210" y="419038"/>
          <a:ext cx="3329991" cy="3329991"/>
        </a:xfrm>
        <a:prstGeom prst="blockArc">
          <a:avLst>
            <a:gd name="adj1" fmla="val 6942857"/>
            <a:gd name="adj2" fmla="val 10028571"/>
            <a:gd name="adj3" fmla="val 3885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298E8B6-554A-E04C-AFB8-F511697EA292}">
      <dsp:nvSpPr>
        <dsp:cNvPr id="0" name=""/>
        <dsp:cNvSpPr/>
      </dsp:nvSpPr>
      <dsp:spPr>
        <a:xfrm>
          <a:off x="1045210" y="419038"/>
          <a:ext cx="3329991" cy="3329991"/>
        </a:xfrm>
        <a:prstGeom prst="blockArc">
          <a:avLst>
            <a:gd name="adj1" fmla="val 3857143"/>
            <a:gd name="adj2" fmla="val 6942857"/>
            <a:gd name="adj3" fmla="val 3885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116A46D-4D49-1D4C-80ED-D246858FE8A7}">
      <dsp:nvSpPr>
        <dsp:cNvPr id="0" name=""/>
        <dsp:cNvSpPr/>
      </dsp:nvSpPr>
      <dsp:spPr>
        <a:xfrm>
          <a:off x="1045210" y="419038"/>
          <a:ext cx="3329991" cy="3329991"/>
        </a:xfrm>
        <a:prstGeom prst="blockArc">
          <a:avLst>
            <a:gd name="adj1" fmla="val 771429"/>
            <a:gd name="adj2" fmla="val 3857143"/>
            <a:gd name="adj3" fmla="val 3885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8C4C1B9-C48B-6F45-8934-F3139B3C4734}">
      <dsp:nvSpPr>
        <dsp:cNvPr id="0" name=""/>
        <dsp:cNvSpPr/>
      </dsp:nvSpPr>
      <dsp:spPr>
        <a:xfrm>
          <a:off x="1045210" y="419038"/>
          <a:ext cx="3329991" cy="3329991"/>
        </a:xfrm>
        <a:prstGeom prst="blockArc">
          <a:avLst>
            <a:gd name="adj1" fmla="val 19285714"/>
            <a:gd name="adj2" fmla="val 771429"/>
            <a:gd name="adj3" fmla="val 3885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D1B8CAC-B6C7-BE44-B9EA-8DB2512BAF7C}">
      <dsp:nvSpPr>
        <dsp:cNvPr id="0" name=""/>
        <dsp:cNvSpPr/>
      </dsp:nvSpPr>
      <dsp:spPr>
        <a:xfrm>
          <a:off x="1045210" y="419038"/>
          <a:ext cx="3329991" cy="3329991"/>
        </a:xfrm>
        <a:prstGeom prst="blockArc">
          <a:avLst>
            <a:gd name="adj1" fmla="val 16200000"/>
            <a:gd name="adj2" fmla="val 19285714"/>
            <a:gd name="adj3" fmla="val 3885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97649FA-165E-A240-83C9-993853289FF9}">
      <dsp:nvSpPr>
        <dsp:cNvPr id="0" name=""/>
        <dsp:cNvSpPr/>
      </dsp:nvSpPr>
      <dsp:spPr>
        <a:xfrm>
          <a:off x="2067061" y="1440889"/>
          <a:ext cx="1286289" cy="1286289"/>
        </a:xfrm>
        <a:prstGeom prst="ellipse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5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Significant Event and Incident Analysis</a:t>
          </a:r>
        </a:p>
      </dsp:txBody>
      <dsp:txXfrm>
        <a:off x="2255434" y="1629262"/>
        <a:ext cx="909543" cy="909543"/>
      </dsp:txXfrm>
    </dsp:sp>
    <dsp:sp modelId="{1433B99C-ABEC-E74A-9DFE-712A5B31C8FA}">
      <dsp:nvSpPr>
        <dsp:cNvPr id="0" name=""/>
        <dsp:cNvSpPr/>
      </dsp:nvSpPr>
      <dsp:spPr>
        <a:xfrm>
          <a:off x="2260004" y="1251"/>
          <a:ext cx="900402" cy="900402"/>
        </a:xfrm>
        <a:prstGeom prst="ellipse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Identify and prioritise SE/incident</a:t>
          </a:r>
        </a:p>
      </dsp:txBody>
      <dsp:txXfrm>
        <a:off x="2391865" y="133112"/>
        <a:ext cx="636680" cy="636680"/>
      </dsp:txXfrm>
    </dsp:sp>
    <dsp:sp modelId="{E6AE159E-AC89-3B4B-9C10-C1104178CA40}">
      <dsp:nvSpPr>
        <dsp:cNvPr id="0" name=""/>
        <dsp:cNvSpPr/>
      </dsp:nvSpPr>
      <dsp:spPr>
        <a:xfrm>
          <a:off x="3536408" y="615935"/>
          <a:ext cx="900402" cy="900402"/>
        </a:xfrm>
        <a:prstGeom prst="ellipse">
          <a:avLst/>
        </a:prstGeom>
        <a:solidFill>
          <a:srgbClr val="9F2096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Gather relevant, factual information</a:t>
          </a:r>
        </a:p>
      </dsp:txBody>
      <dsp:txXfrm>
        <a:off x="3668269" y="747796"/>
        <a:ext cx="636680" cy="636680"/>
      </dsp:txXfrm>
    </dsp:sp>
    <dsp:sp modelId="{60772827-885C-1041-93AA-DEF1D86B670E}">
      <dsp:nvSpPr>
        <dsp:cNvPr id="0" name=""/>
        <dsp:cNvSpPr/>
      </dsp:nvSpPr>
      <dsp:spPr>
        <a:xfrm>
          <a:off x="3851653" y="1997116"/>
          <a:ext cx="900402" cy="900402"/>
        </a:xfrm>
        <a:prstGeom prst="ellipse">
          <a:avLst/>
        </a:prstGeom>
        <a:solidFill>
          <a:srgbClr val="C0000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Hold a team meeting</a:t>
          </a:r>
        </a:p>
      </dsp:txBody>
      <dsp:txXfrm>
        <a:off x="3983514" y="2128977"/>
        <a:ext cx="636680" cy="636680"/>
      </dsp:txXfrm>
    </dsp:sp>
    <dsp:sp modelId="{03A8331D-AD62-9146-BEDA-847BEBED156A}">
      <dsp:nvSpPr>
        <dsp:cNvPr id="0" name=""/>
        <dsp:cNvSpPr/>
      </dsp:nvSpPr>
      <dsp:spPr>
        <a:xfrm>
          <a:off x="2968355" y="3104737"/>
          <a:ext cx="900402" cy="900402"/>
        </a:xfrm>
        <a:prstGeom prst="ellipse">
          <a:avLst/>
        </a:prstGeom>
        <a:solidFill>
          <a:srgbClr val="ED7D31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Analyse the SE/incident</a:t>
          </a:r>
        </a:p>
      </dsp:txBody>
      <dsp:txXfrm>
        <a:off x="3100216" y="3236598"/>
        <a:ext cx="636680" cy="636680"/>
      </dsp:txXfrm>
    </dsp:sp>
    <dsp:sp modelId="{C4CC70CC-ACAA-D54E-A52F-0EE87C2F8F89}">
      <dsp:nvSpPr>
        <dsp:cNvPr id="0" name=""/>
        <dsp:cNvSpPr/>
      </dsp:nvSpPr>
      <dsp:spPr>
        <a:xfrm>
          <a:off x="1551654" y="3104737"/>
          <a:ext cx="900402" cy="900402"/>
        </a:xfrm>
        <a:prstGeom prst="ellipse">
          <a:avLst/>
        </a:prstGeom>
        <a:solidFill>
          <a:srgbClr val="FFC00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Agree, implement and monitor change</a:t>
          </a:r>
        </a:p>
      </dsp:txBody>
      <dsp:txXfrm>
        <a:off x="1683515" y="3236598"/>
        <a:ext cx="636680" cy="636680"/>
      </dsp:txXfrm>
    </dsp:sp>
    <dsp:sp modelId="{0ABD2AB3-17AA-FD42-9D1C-16129330AB26}">
      <dsp:nvSpPr>
        <dsp:cNvPr id="0" name=""/>
        <dsp:cNvSpPr/>
      </dsp:nvSpPr>
      <dsp:spPr>
        <a:xfrm>
          <a:off x="668355" y="1997116"/>
          <a:ext cx="900402" cy="900402"/>
        </a:xfrm>
        <a:prstGeom prst="ellipse">
          <a:avLst/>
        </a:prstGeom>
        <a:solidFill>
          <a:srgbClr val="70AD47">
            <a:lumMod val="7500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Record the SE/incident</a:t>
          </a:r>
        </a:p>
      </dsp:txBody>
      <dsp:txXfrm>
        <a:off x="800216" y="2128977"/>
        <a:ext cx="636680" cy="636680"/>
      </dsp:txXfrm>
    </dsp:sp>
    <dsp:sp modelId="{506403D5-9643-1F40-B99C-C7D421EA3203}">
      <dsp:nvSpPr>
        <dsp:cNvPr id="0" name=""/>
        <dsp:cNvSpPr/>
      </dsp:nvSpPr>
      <dsp:spPr>
        <a:xfrm>
          <a:off x="983601" y="615935"/>
          <a:ext cx="900402" cy="900402"/>
        </a:xfrm>
        <a:prstGeom prst="ellipse">
          <a:avLst/>
        </a:prstGeom>
        <a:solidFill>
          <a:srgbClr val="0CB298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Share the report with all involved</a:t>
          </a:r>
        </a:p>
      </dsp:txBody>
      <dsp:txXfrm>
        <a:off x="1115462" y="747796"/>
        <a:ext cx="636680" cy="63668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6">
  <dgm:title val=""/>
  <dgm:desc val=""/>
  <dgm:catLst>
    <dgm:cat type="cycle" pri="9000"/>
    <dgm:cat type="relationship" pri="2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choose name="Name3">
          <dgm:if name="Name4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5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6">
        <dgm:choose name="Name7">
          <dgm:if name="Name8" axis="ch ch" ptType="node node" st="1 1" cnt="1 0" func="cnt" op="lte" val="1">
            <dgm:alg type="cycle">
              <dgm:param type="stAng" val="-90"/>
              <dgm:param type="spanAng" val="360"/>
              <dgm:param type="ctrShpMap" val="fNode"/>
            </dgm:alg>
          </dgm:if>
          <dgm:else name="Name9">
            <dgm:alg type="cycle">
              <dgm:param type="stAng" val="0"/>
              <dgm:param type="spanAng" val="-360"/>
              <dgm:param type="ctrShpMap" val="fNode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10">
      <dgm:if name="Name11" func="var" arg="dir" op="equ" val="norm">
        <dgm:choose name="Name12">
          <dgm:if name="Name13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des" forName="oneNode" refType="primFontSz" refFor="ch" refForName="centerShape" op="lte" fact="0.95"/>
              <dgm:constr type="diam" for="ch" forName="singleconn" refType="diam" op="equ" fact="-1"/>
              <dgm:constr type="h" for="ch" forName="singleconn" refType="w" refFor="ch" refForName="oneComp" fact="0.24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4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forName="sibTrans" refType="diam" op="equ"/>
              <dgm:constr type="h" for="ch" forName="sibTrans" refType="w" refFor="ch" refForName="node" fact="0.24"/>
              <dgm:constr type="w" for="ch" forName="dummy" val="1"/>
            </dgm:constrLst>
          </dgm:else>
        </dgm:choose>
      </dgm:if>
      <dgm:else name="Name15">
        <dgm:choose name="Name16">
          <dgm:if name="Name17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ch" forName="oneNode" refType="primFontSz" refFor="ch" refForName="centerShape" op="lte" fact="0.95"/>
              <dgm:constr type="diam" for="ch" forName="singleconn" refType="diam"/>
              <dgm:constr type="h" for="ch" forName="singleconn" refType="w" refFor="ch" refForName="oneComp" fact="0.24"/>
              <dgm:constr type="diam" for="ch" refType="diam" op="equ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8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ptType="sibTrans" refType="diam" fact="-1"/>
              <dgm:constr type="h" for="ch" forName="sibTrans" refType="w" refFor="ch" refForName="node" fact="0.24"/>
              <dgm:constr type="diam" for="ch" refType="diam" op="equ" fact="-1"/>
              <dgm:constr type="w" for="ch" forName="dummy" val="1"/>
            </dgm:constrLst>
          </dgm:else>
        </dgm:choose>
      </dgm:else>
    </dgm:choose>
    <dgm:ruleLst>
      <dgm:rule type="diam" val="INF" fact="NaN" max="NaN"/>
    </dgm:ruleLst>
    <dgm:forEach name="Name19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20" axis="ch">
        <dgm:forEach name="Name21" axis="self" ptType="node">
          <dgm:choose name="Name22">
            <dgm:if name="Name23" axis="par ch" ptType="node node" func="cnt" op="gt" val="1">
              <dgm:layoutNode name="node" styleLbl="node1">
                <dgm:varLst>
                  <dgm:bulletEnabled val="1"/>
                </dgm:varLst>
                <dgm:alg type="tx">
                  <dgm:param type="txAnchorVertCh" val="mid"/>
                </dgm:alg>
                <dgm:shape xmlns:r="http://schemas.openxmlformats.org/officeDocument/2006/relationships" type="ellipse" r:blip="">
                  <dgm:adjLst/>
                </dgm:shape>
                <dgm:presOf axis="desOrSelf" ptType="node"/>
                <dgm:constrLst>
                  <dgm:constr type="h" refType="w"/>
                  <dgm:constr type="tMarg" refType="primFontSz" fact="0.1"/>
                  <dgm:constr type="bMarg" refType="primFontSz" fact="0.1"/>
                  <dgm:constr type="lMarg" refType="primFontSz" fact="0.1"/>
                  <dgm:constr type="rMarg" refType="primFontSz" fact="0.1"/>
                </dgm:constrLst>
                <dgm:ruleLst>
                  <dgm:rule type="primFontSz" val="5" fact="NaN" max="NaN"/>
                </dgm:ruleLst>
              </dgm:layoutNode>
              <dgm:layoutNode name="dummy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" axis="followSib" ptType="sibTrans" hideLastTrans="0" cnt="1">
                <dgm:layoutNode name="sibTrans" styleLbl="sibTrans2D1">
                  <dgm:alg type="conn">
                    <dgm:param type="connRout" val="curve"/>
                    <dgm:param type="begPts" val="ctr"/>
                    <dgm:param type="endPts" val="ctr"/>
                    <dgm:param type="begSty" val="noArr"/>
                    <dgm:param type="endSty" val="noArr"/>
                    <dgm:param type="dstNode" val="node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if name="Name24" axis="par ch" ptType="node node" func="cnt" op="equ" val="1">
              <dgm:layoutNode name="oneComp">
                <dgm:alg type="composite">
                  <dgm:param type="ar" val="1"/>
                </dgm:alg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  <dgm:constr type="l" for="ch" forName="dummyConnPt" refType="w" fact="0.5"/>
                  <dgm:constr type="t" for="ch" forName="dummyConnPt" refType="w" fact="0.5"/>
                  <dgm:constr type="l" for="ch" forName="oneNode"/>
                  <dgm:constr type="t" for="ch" forName="oneNode"/>
                  <dgm:constr type="h" for="ch" forName="oneNode" refType="h"/>
                  <dgm:constr type="w" for="ch" forName="oneNode" refType="w"/>
                </dgm:constrLst>
                <dgm:ruleLst/>
                <dgm:layoutNode name="dummyConnPt" styleLbl="node1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val="1"/>
                    <dgm:constr type="h" val="1"/>
                  </dgm:constrLst>
                  <dgm:ruleLst/>
                </dgm:layoutNode>
                <dgm:layoutNode name="oneNode" styleLbl="node1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h" refType="w"/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</dgm:layoutNode>
              <dgm:layoutNode name="dummya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b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c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1" axis="followSib" ptType="sibTrans" hideLastTrans="0" cnt="1">
                <dgm:layoutNode name="singleconn" styleLbl="sibTrans2D1">
                  <dgm:alg type="conn">
                    <dgm:param type="connRout" val="longCurve"/>
                    <dgm:param type="begPts" val="bCtr"/>
                    <dgm:param type="endPts" val="tCtr"/>
                    <dgm:param type="begSty" val="noArr"/>
                    <dgm:param type="endSty" val="noArr"/>
                    <dgm:param type="srcNode" val="dummyConnPt"/>
                    <dgm:param type="dstNode" val="dummyConnPt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else name="Name25"/>
          </dgm:choos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5DE2B0B922AD44B3C38D36957FD451" ma:contentTypeVersion="7" ma:contentTypeDescription="Create a new document." ma:contentTypeScope="" ma:versionID="abfa674daca350a3ede0c8616d858e49">
  <xsd:schema xmlns:xsd="http://www.w3.org/2001/XMLSchema" xmlns:xs="http://www.w3.org/2001/XMLSchema" xmlns:p="http://schemas.microsoft.com/office/2006/metadata/properties" xmlns:ns2="85f62abe-e638-4eb3-827a-0716bd3183c8" targetNamespace="http://schemas.microsoft.com/office/2006/metadata/properties" ma:root="true" ma:fieldsID="183574f4d5f6e941f10382fd9357012b" ns2:_="">
    <xsd:import namespace="85f62abe-e638-4eb3-827a-0716bd3183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62abe-e638-4eb3-827a-0716bd3183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ECB0545-E69C-4481-A797-8AA245AA230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8736408-4E1C-4BB7-B8D6-C05ED9E2EA4A}"/>
</file>

<file path=customXml/itemProps3.xml><?xml version="1.0" encoding="utf-8"?>
<ds:datastoreItem xmlns:ds="http://schemas.openxmlformats.org/officeDocument/2006/customXml" ds:itemID="{A8527B89-C793-4B0C-AF74-A65C3853C8A9}"/>
</file>

<file path=customXml/itemProps4.xml><?xml version="1.0" encoding="utf-8"?>
<ds:datastoreItem xmlns:ds="http://schemas.openxmlformats.org/officeDocument/2006/customXml" ds:itemID="{5DDE269D-BBED-48D4-805D-D8D7E55FB78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Practice Index Ltd</ap:Company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Practice Index Ltd</dc:creator>
  <dc:description>Copyright Practice Index Ltd ©</dc:description>
  <lastModifiedBy>Manager</lastModifiedBy>
  <revision>6</revision>
  <lastPrinted>2017-09-20T11:53:00.0000000Z</lastPrinted>
  <dcterms:created xsi:type="dcterms:W3CDTF">2025-05-21T22:09:00.0000000Z</dcterms:created>
  <dcterms:modified xsi:type="dcterms:W3CDTF">2026-06-30T15:52:34.5220570Z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0x010100285DE2B0B922AD44B3C38D36957FD451</vt:lpwstr>
  </property>
</Properties>
</file>